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القائد أبو العلاء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القائد أبو العلاء الحمصي
</w:t>
      </w:r>
    </w:p>
    <w:p>
      <w:pPr/>
      <w:r>
        <w:rPr/>
        <w:t xml:space="preserve">القائد أبو العلاء الحمصي المحسن بن أحمد بن الحسين بن علي بن معقل الحمصي، القائد أبو العلاء. قال العماد الكاتب: سمعت من يقول أنه مات وله ثلاثة أولاد، فاقتسموا ديونه ثلاثا، وظنوه تراثا، فقلت لهم: هذا لا يجديكم نفعا، وإثبات شعر والدكم يوجب لكم رفعا. فلم يقبلوا مني. ومن شعره:</w:t>
      </w:r>
    </w:p>
    <w:p/>
    <w:p>
      <w:pPr>
        <w:jc w:val="center"/>
      </w:pPr>
      <w:r>
        <w:rPr>
          <w:color w:val="ff0000"/>
        </w:rPr>
        <w:t xml:space="preserve">هل لسار في دجن هجرك هاد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 لعان أسرت عيناك فاد</w:t>
      </w:r>
    </w:p>
    <w:p/>
    <w:p>
      <w:pPr>
        <w:jc w:val="center"/>
      </w:pPr>
      <w:r>
        <w:rPr>
          <w:color w:val="ff0000"/>
        </w:rPr>
        <w:t xml:space="preserve">قد تعديت فأشمت العدى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وتماديت فجاوزت التمادي</w:t>
      </w:r>
    </w:p>
    <w:p/>
    <w:p>
      <w:pPr>
        <w:jc w:val="center"/>
      </w:pPr>
      <w:r>
        <w:rPr>
          <w:color w:val="ff0000"/>
        </w:rPr>
        <w:t xml:space="preserve">يا صحيح الجسم من داء الضنى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وخلي القلب من ضر البعاد</w:t>
      </w:r>
    </w:p>
    <w:p/>
    <w:p>
      <w:pPr>
        <w:jc w:val="center"/>
      </w:pPr>
      <w:r>
        <w:rPr>
          <w:color w:val="ff0000"/>
        </w:rPr>
        <w:t xml:space="preserve">خف مع القدرة من ظلمي فقد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نهي القادر عن ظلم العباد</w:t>
      </w:r>
    </w:p>
    <w:p/>
    <w:p>
      <w:pPr>
        <w:jc w:val="center"/>
      </w:pPr>
      <w:r>
        <w:rPr>
          <w:color w:val="ff0000"/>
        </w:rPr>
        <w:t xml:space="preserve">نمت عما بي وجفني أرق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يذق من كلف طيب الرقاد</w:t>
      </w:r>
    </w:p>
    <w:p/>
    <w:p>
      <w:pPr>
        <w:jc w:val="center"/>
      </w:pPr>
      <w:r>
        <w:rPr>
          <w:color w:val="ff0000"/>
        </w:rPr>
        <w:t xml:space="preserve">وثنيت العطف عني لاهيا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مؤثرا عكس طلابي ومرادي</w:t>
      </w:r>
    </w:p>
    <w:p/>
    <w:p>
      <w:pPr>
        <w:jc w:val="center"/>
      </w:pPr>
      <w:r>
        <w:rPr>
          <w:color w:val="ff0000"/>
        </w:rPr>
        <w:t xml:space="preserve">ويح قلبي ما الذي أوقعه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هوى فظ الحشا صعب القياد</w:t>
      </w:r>
    </w:p>
    <w:p/>
    <w:p>
      <w:pPr>
        <w:jc w:val="center"/>
      </w:pPr>
      <w:r>
        <w:rPr>
          <w:color w:val="ff0000"/>
        </w:rPr>
        <w:t xml:space="preserve">يتجنى والتجني أبدا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سبب داع إلى نقض الوداد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دعا مهجتي رهن أوصابها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وحلف هواها وأطرابها</w:t>
      </w:r>
    </w:p>
    <w:p/>
    <w:p>
      <w:pPr>
        <w:jc w:val="center"/>
      </w:pPr>
      <w:r>
        <w:rPr>
          <w:color w:val="ff0000"/>
        </w:rPr>
        <w:t xml:space="preserve">وكفا فلي عنكما شاغل</w:t>
      </w:r>
      <w:r>
        <w:rPr>
          <w:color w:val="ff0000"/>
        </w:rPr>
        <w:t xml:space="preserve">      </w:t>
      </w:r>
      <w:r>
        <w:rPr>
          <w:color w:val="ff0000"/>
        </w:rPr>
        <w:t xml:space="preserve">بتسهيد عيني وتسكابها</w:t>
      </w:r>
    </w:p>
    <w:p/>
    <w:p>
      <w:pPr>
        <w:jc w:val="center"/>
      </w:pPr>
      <w:r>
        <w:rPr>
          <w:color w:val="ff0000"/>
        </w:rPr>
        <w:t xml:space="preserve">فيا لي من ظبية بالحمى</w:t>
      </w:r>
      <w:r>
        <w:rPr>
          <w:color w:val="ff0000"/>
        </w:rPr>
        <w:t xml:space="preserve">      </w:t>
      </w:r>
      <w:r>
        <w:rPr>
          <w:color w:val="ff0000"/>
        </w:rPr>
        <w:t xml:space="preserve">تتيه بإفراط إعجابها</w:t>
      </w:r>
    </w:p>
    <w:p/>
    <w:p>
      <w:pPr>
        <w:jc w:val="center"/>
      </w:pPr>
      <w:r>
        <w:rPr>
          <w:color w:val="ff0000"/>
        </w:rPr>
        <w:t xml:space="preserve">مقسمة الحسن بين القنا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 وبين اللباس وجلبابها</w:t>
      </w:r>
    </w:p>
    <w:p/>
    <w:p>
      <w:pPr>
        <w:jc w:val="center"/>
      </w:pPr>
      <w:r>
        <w:rPr>
          <w:color w:val="ff0000"/>
        </w:rPr>
        <w:t xml:space="preserve">فبدر الدجا فوق أطواقها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وخفق النقا تحت أثوابها</w:t>
      </w:r>
    </w:p>
    <w:p/>
    <w:p>
      <w:pPr>
        <w:jc w:val="center"/>
      </w:pPr>
      <w:r>
        <w:rPr>
          <w:color w:val="ff0000"/>
        </w:rPr>
        <w:t xml:space="preserve">ولو أن يوسف في عصرها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لأصبح من بعض عجابها</w:t>
      </w:r>
    </w:p>
    <w:p/>
    <w:p>
      <w:pPr>
        <w:jc w:val="center"/>
      </w:pPr>
      <w:r>
        <w:rPr>
          <w:color w:val="ff0000"/>
        </w:rPr>
        <w:t xml:space="preserve">رويدكما بوقيذ الصدو</w:t>
      </w:r>
      <w:r>
        <w:rPr>
          <w:color w:val="ff0000"/>
        </w:rPr>
        <w:t xml:space="preserve">      </w:t>
      </w:r>
      <w:r>
        <w:rPr>
          <w:color w:val="ff0000"/>
        </w:rPr>
        <w:t xml:space="preserve">د وموذي لواعج أوصابها</w:t>
      </w:r>
    </w:p>
    <w:p/>
    <w:p>
      <w:pPr>
        <w:jc w:val="center"/>
      </w:pPr>
      <w:r>
        <w:rPr>
          <w:color w:val="ff0000"/>
        </w:rPr>
        <w:t xml:space="preserve">فأين السلو وكيف الخلا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ص لنفس أصيبت بأحبابها</w:t>
      </w:r>
    </w:p>
    <w:p/>
    <w:p>
      <w:pPr>
        <w:jc w:val="center"/>
      </w:pPr>
      <w:r>
        <w:rPr>
          <w:color w:val="ff0000"/>
        </w:rPr>
        <w:t xml:space="preserve">تملكها من لأجفانه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نصال الرماة ونشابها</w:t>
      </w:r>
    </w:p>
    <w:p/>
    <w:p>
      <w:pPr/>
      <w:r>
        <w:rPr/>
        <w:t xml:space="preserve">قلت: شعر جيد.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2026-07-27T13:19:20+03:00</dcterms:created>
  <dcterms:modified xsi:type="dcterms:W3CDTF">2026-07-27T13:19:20+03:00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