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الصيقل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الصيقل
</w:t>
      </w:r>
    </w:p>
    <w:p>
      <w:pPr/>
      <w:r>
        <w:rPr/>
        <w:t xml:space="preserve">الصيقل مرزوق مولى الأنصار، الصيقل صقل سيف رسول الله صلى الله عليه وسلم وزعم أن قبضته كانت فضة. قال ابن عبد البر: وإسناد حديثه لين، روى عنه أبو الحكم الصيقل الحمصي.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2026-07-27T11:59:39+03:00</dcterms:created>
  <dcterms:modified xsi:type="dcterms:W3CDTF">2026-07-27T11:59:39+03:00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