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معيط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معيط
</w:t>
      </w:r>
    </w:p>
    <w:p>
      <w:pPr/>
      <w:r>
        <w:rPr/>
        <w:t xml:space="preserve">ابن أبي معيط  محمد بن خالد بن الوليد بن عقبة، ابن أبي معيط : شاعر أموي كان يتهم في عقيدته. أبوه (خالد) أخو عثمان بن عفان لامه. من شعره أبيات في رثاء عمر بن عبد العزيز.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خالد بن الوليد
</w:t>
      </w:r>
    </w:p>
    <w:p>
      <w:pPr/>
      <w:r>
        <w:rPr/>
        <w:t xml:space="preserve">محمد بن خالد بن الوليد ابن عقبة بن أبي معيط الأموي، كان يتهم في دينه، وهو القايل يرثي عمر بن عبد العزيز:</w:t>
      </w:r>
    </w:p>
    <w:p/>
    <w:p>
      <w:pPr>
        <w:jc w:val="center"/>
      </w:pPr>
      <w:r>
        <w:rPr>
          <w:color w:val="ff0000"/>
        </w:rPr>
        <w:t xml:space="preserve">هل في الخلود إلى القيامة مطمع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 للمنون عن ابن آدم مدفع</w:t>
      </w:r>
    </w:p>
    <w:p/>
    <w:p>
      <w:pPr>
        <w:jc w:val="center"/>
      </w:pPr>
      <w:r>
        <w:rPr>
          <w:color w:val="ff0000"/>
        </w:rPr>
        <w:t xml:space="preserve">هيهات ما للنفس من متأخر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 وقتها لو أن علما ينفع</w:t>
      </w:r>
    </w:p>
    <w:p/>
    <w:p>
      <w:pPr>
        <w:jc w:val="center"/>
      </w:pPr>
      <w:r>
        <w:rPr>
          <w:color w:val="ff0000"/>
        </w:rPr>
        <w:t xml:space="preserve">أين الملوك وعيشهم فيما مضى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وزمانهم فيه وما قد جمعوا</w:t>
      </w:r>
    </w:p>
    <w:p/>
    <w:p>
      <w:pPr>
        <w:jc w:val="center"/>
      </w:pPr>
      <w:r>
        <w:rPr>
          <w:color w:val="ff0000"/>
        </w:rPr>
        <w:t xml:space="preserve">ذهبوا ونحن على طريقة من مضى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منهم فمفجوع به ومفجع</w:t>
      </w:r>
    </w:p>
    <w:p/>
    <w:p>
      <w:pPr>
        <w:jc w:val="center"/>
      </w:pPr>
      <w:r>
        <w:rPr>
          <w:color w:val="ff0000"/>
        </w:rPr>
        <w:t xml:space="preserve">عثر الزمان بنا فأوهى عظمنا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الزمان بما كرهنا مولع</w:t>
      </w:r>
    </w:p>
    <w:p/>
    <w:p>
      <w:pPr/>
      <w:r>
        <w:rPr/>
        <w:t xml:space="preserve">محمد بن خالد بن الزبير بن العوام، مدني، يرثي قوما من أهله قتلوا بقديد:</w:t>
      </w:r>
    </w:p>
    <w:p/>
    <w:p>
      <w:pPr>
        <w:jc w:val="center"/>
      </w:pPr>
      <w:r>
        <w:rPr>
          <w:color w:val="ff0000"/>
        </w:rPr>
        <w:t xml:space="preserve">ولقد أبقت الحوادث في قلـ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ـبك شغلا على عقابيل شغل</w:t>
      </w:r>
    </w:p>
    <w:p/>
    <w:p>
      <w:pPr>
        <w:jc w:val="center"/>
      </w:pPr>
      <w:r>
        <w:rPr>
          <w:color w:val="ff0000"/>
        </w:rPr>
        <w:t xml:space="preserve">ببني خالد توالوا كراما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فتى ناشئ أديب وكهل</w:t>
      </w:r>
    </w:p>
    <w:p/>
    <w:p>
      <w:pPr>
        <w:jc w:val="center"/>
      </w:pPr>
      <w:r>
        <w:rPr>
          <w:color w:val="ff0000"/>
        </w:rPr>
        <w:t xml:space="preserve">كافحوا الموت في اللقاء وكانوا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أهل بأس وسابقات ووصل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خالد بن الوليد بن عقبة بن أبي معيط الأموي
</w:t>
      </w:r>
    </w:p>
    <w:p>
      <w:pPr/>
      <w:r>
        <w:rPr/>
        <w:t xml:space="preserve">محمد بن خالد بن الوليد بن عقبة بن أبي معيط الأموي </w:t>
      </w:r>
    </w:p>
    <w:p/>
    <w:p>
      <w:pPr/>
      <w:r>
        <w:rPr/>
        <w:t xml:space="preserve">شاعر مشهور الذكر، وكان يتهم في عقيدته، وقال يرثي عمر بن عبد العزيز كامل</w:t>
      </w:r>
    </w:p>
    <w:p/>
    <w:p>
      <w:pPr>
        <w:jc w:val="center"/>
      </w:pPr>
      <w:r>
        <w:rPr>
          <w:color w:val="ff0000"/>
        </w:rPr>
        <w:t xml:space="preserve">هل في الخلود إلى القيامة مطمع؟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 للمنون عن ابن آدم مدفع؟</w:t>
      </w:r>
    </w:p>
    <w:p/>
    <w:p>
      <w:pPr>
        <w:jc w:val="center"/>
      </w:pPr>
      <w:r>
        <w:rPr>
          <w:color w:val="ff0000"/>
        </w:rPr>
        <w:t xml:space="preserve">هيهات ما للنفس من متأخّرٍ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 وقتها لو أن علماً ينفع</w:t>
      </w:r>
    </w:p>
    <w:p/>
    <w:p>
      <w:pPr>
        <w:jc w:val="center"/>
      </w:pPr>
      <w:r>
        <w:rPr>
          <w:color w:val="ff0000"/>
        </w:rPr>
        <w:t xml:space="preserve">أين الملوك، وعيشهم فيما مضى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وزمانهم فيه وما قد جمّعوا؟</w:t>
      </w:r>
    </w:p>
    <w:p/>
    <w:p>
      <w:pPr>
        <w:jc w:val="center"/>
      </w:pPr>
      <w:r>
        <w:rPr>
          <w:color w:val="ff0000"/>
        </w:rPr>
        <w:t xml:space="preserve">ذهبوا ونحن على طريقة من مضى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منهم فمفجوع به ومفجّع</w:t>
      </w:r>
    </w:p>
    <w:p/>
    <w:p>
      <w:pPr>
        <w:jc w:val="center"/>
      </w:pPr>
      <w:r>
        <w:rPr>
          <w:color w:val="ff0000"/>
        </w:rPr>
        <w:t xml:space="preserve">عثر الزمان بنا فأوهى عظمنا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إنّ الزمان بما كرهنا مولع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2026-07-27T08:52:53+03:00</dcterms:created>
  <dcterms:modified xsi:type="dcterms:W3CDTF">2026-07-27T08:52:53+03:00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