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النجم الرملي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النجم الرملي
</w:t>
      </w:r>
    </w:p>
    <w:p>
      <w:pPr/>
      <w:r>
        <w:rPr/>
        <w:t xml:space="preserve">النجم الرملي  محمد بن خير الدين بن أحمد بن علي الايوبي العليمي الفاروقي، نجم الدين الرملي : فقيه حنفي. من أهل (الرملة) بفلسطين. ووفاته فيها. له كتب، منها (نزهة النواظر - ط) في شرح الأشباه والنظائر لابن نجيم، و (اللآلي الدرية في الفوائد الخيرية) وهو تجريد حاشية والده على جامع الفصولين، و (نتائج الافكار على منح الغفار) في الفروع.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2026-07-23T18:02:12+03:00</dcterms:created>
  <dcterms:modified xsi:type="dcterms:W3CDTF">2026-07-23T18:02:12+03:00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