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دبيس
</w:t>
      </w:r>
    </w:p>
    <w:p>
      <w:pPr/>
      <w:r>
        <w:rPr/>
        <w:t xml:space="preserve">محمد بن دبيس  محمد بن دبيس بن صدقة بن منصور الاسدي: من امراء بني مزيد في (الحلة). اقره السلطان مسعود بن محمد بن ملكشاه السلجوقي على امرتها، بعد مقتل اخيه (صدقة ابن دبيس) سنة 532هـ ، و جعل معه مهلهل ابن ابي العسكر، يديره. و استقام الامر لمحمد في الحلة. وعاد مهلهل إلى خدمة السلطان مسعود في بغداد ن وفيها (علي بن دبيس) الاخ الثالث لمحمد و صدقة ابني دبيس. فأشار مهلهل على السلطان مسعود ان يحبس عليا بقلعة تكريت و علم علي بما يبيت له فهرب في نفر قليل و مضى إلى (بني اسد) و كانت منازلهم في البطائح فجمعهم و سار بهم إلى الحلة فبرز اليه محمد (صاحب الترجمة) فهزمه علي و ملك الحلة سنة 540 و اغفل المؤرخون ذكر (محمد) بعد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2026-07-27T10:28:51+03:00</dcterms:created>
  <dcterms:modified xsi:type="dcterms:W3CDTF">2026-07-27T10:28:51+03:00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