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الشريحي البزاز
</w:t>
      </w:r>
    </w:p>
    <w:p>
      <w:pPr>
        <w:jc w:val="start"/>
        <w:bidi/>
      </w:pPr>
      <w:r>
        <w:rPr>
          <w:rFonts w:ascii="arial" w:hAnsi="arial" w:eastAsia="arial" w:cs="arial"/>
          <w:sz w:val="28"/>
          <w:szCs w:val="28"/>
          <w:b w:val="1"/>
          <w:bCs w:val="1"/>
          <w:rtl/>
        </w:rPr>
        <w:t xml:space="preserve">الشريحي البزاز
</w:t>
      </w:r>
    </w:p>
    <w:p>
      <w:pPr/>
      <w:r>
        <w:rPr/>
        <w:t xml:space="preserve">الشريحي البزاز هبة الله بن علي بن سعيد بن خلف الشريحي أبو تراب البزاز، سمع القاضي أبا العلاء محمد بن علي بن يعقوب الواسطي وأبا علي الحسين بن الحسين بن درما النعالي وغيرهما، وكان أديبا شاعرا، وحدث باليسير، وتوفي سنة ثلاث وتسعين وأربعمائة، وكان يتشيع، ومن شعره: </w:t>
      </w:r>
    </w:p>
    <w:p/>
    <w:p>
      <w:pPr>
        <w:jc w:val="center"/>
      </w:pPr>
      <w:r>
        <w:rPr>
          <w:color w:val="ff0000"/>
        </w:rPr>
        <w:t xml:space="preserve">إن كان قيس بن الملوح غاله</w:t>
      </w:r>
      <w:r>
        <w:rPr>
          <w:color w:val="ff0000"/>
        </w:rPr>
        <w:t xml:space="preserve">      </w:t>
      </w:r>
      <w:r>
        <w:rPr>
          <w:color w:val="ff0000"/>
        </w:rPr>
        <w:t xml:space="preserve">في حب ليلى العامرية غول</w:t>
      </w:r>
    </w:p>
    <w:p/>
    <w:p>
      <w:pPr>
        <w:jc w:val="center"/>
      </w:pPr>
      <w:r>
        <w:rPr>
          <w:color w:val="ff0000"/>
        </w:rPr>
        <w:t xml:space="preserve">فلقد لقيت بحب من سفكت دمي</w:t>
      </w:r>
      <w:r>
        <w:rPr>
          <w:color w:val="ff0000"/>
        </w:rPr>
        <w:t xml:space="preserve">      </w:t>
      </w:r>
      <w:r>
        <w:rPr>
          <w:color w:val="ff0000"/>
        </w:rPr>
        <w:t xml:space="preserve">بلحاظها ما الخطب فيه يطول</w:t>
      </w:r>
    </w:p>
    <w:p/>
    <w:p>
      <w:pPr>
        <w:jc w:val="center"/>
      </w:pPr>
      <w:r>
        <w:rPr>
          <w:color w:val="ff0000"/>
        </w:rPr>
        <w:t xml:space="preserve">أبكي كما تبكي ويسمح خاطري</w:t>
      </w:r>
      <w:r>
        <w:rPr>
          <w:color w:val="ff0000"/>
        </w:rPr>
        <w:t xml:space="preserve">      </w:t>
      </w:r>
      <w:r>
        <w:rPr>
          <w:color w:val="ff0000"/>
        </w:rPr>
        <w:t xml:space="preserve">نظما ونثرا في الهوى فأقول</w:t>
      </w:r>
    </w:p>
    <w:p/>
    <w:p>
      <w:pPr>
        <w:jc w:val="center"/>
      </w:pPr>
      <w:r>
        <w:rPr>
          <w:color w:val="ff0000"/>
        </w:rPr>
        <w:t xml:space="preserve">ونجا من العذال منها هاربا</w:t>
      </w:r>
      <w:r>
        <w:rPr>
          <w:color w:val="ff0000"/>
        </w:rPr>
        <w:t xml:space="preserve">      </w:t>
      </w:r>
      <w:r>
        <w:rPr>
          <w:color w:val="ff0000"/>
        </w:rPr>
        <w:t xml:space="preserve">وأقام عندي كاشح وعذول</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2026-07-27T13:21:03+03:00</dcterms:created>
  <dcterms:modified xsi:type="dcterms:W3CDTF">2026-07-27T13:21:03+03:00</dcterms:modified>
</cp:coreProperties>
</file>

<file path=docProps/custom.xml><?xml version="1.0" encoding="utf-8"?>
<Properties xmlns="http://schemas.openxmlformats.org/officeDocument/2006/custom-properties" xmlns:vt="http://schemas.openxmlformats.org/officeDocument/2006/docPropsVTypes"/>
</file>