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ابن موسى القطان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ابن موسى القطان الكبير
</w:t>
      </w:r>
    </w:p>
    <w:p>
      <w:pPr/>
      <w:r>
        <w:rPr/>
        <w:t xml:space="preserve">يوسف ابن موسى القطان الكبير يوسف بن موسى القطان. روى عنه البخاري وأبو داود والترمذي وابن ماجة، وكتب عنه يحيى بن معين قال: لا بأس به. وتوفي سنة ثلاث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2026-07-27T17:08:28+03:00</dcterms:created>
  <dcterms:modified xsi:type="dcterms:W3CDTF">2026-07-27T17:08:28+03:00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