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باقشير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باقشير
</w:t>
      </w:r>
    </w:p>
    <w:p>
      <w:pPr/>
      <w:r>
        <w:rPr/>
        <w:t xml:space="preserve">باقشير  محمد بن سعيد باقشير: اديب، شاعر. من أهل مكة. له كتاب (الفتوحات المكية في تراجم السادة الائمة القشيرية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2026-07-27T18:55:03+03:00</dcterms:created>
  <dcterms:modified xsi:type="dcterms:W3CDTF">2026-07-27T18:55:03+03:00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