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السويدي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السويدي
</w:t>
      </w:r>
    </w:p>
    <w:p>
      <w:pPr/>
      <w:r>
        <w:rPr/>
        <w:t xml:space="preserve">السويدي  محمد سعيد بن أحمد بن عبد الله بن حسين السويدي العباسي البغدادي: متصوف، من النقشبندية فس بغداد. له (ايصال الطالب للمطلوب) في التوف، وكتاب في (الحديث).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2026-07-23T18:44:05+03:00</dcterms:created>
  <dcterms:modified xsi:type="dcterms:W3CDTF">2026-07-23T18:44:05+03:00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