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أحمد بن محمد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أحمد بن محمد بن إسحاق
</w:t>
      </w:r>
    </w:p>
    <w:p>
      <w:pPr/>
      <w:r>
        <w:rPr/>
        <w:t xml:space="preserve">الحسين بن محمد بن أحمد بن محمد بن إسحاق بن محمد بن مبارك التبرجيدي الملقب بالأصمعي الصغير.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2026-07-27T11:33:57+03:00</dcterms:created>
  <dcterms:modified xsi:type="dcterms:W3CDTF">2026-07-27T11:33:57+03:00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