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عمارة بن غزية
</w:t>
      </w:r>
    </w:p>
    <w:p>
      <w:pPr>
        <w:jc w:val="start"/>
        <w:bidi/>
      </w:pPr>
      <w:r>
        <w:rPr>
          <w:rFonts w:ascii="arial" w:hAnsi="arial" w:eastAsia="arial" w:cs="arial"/>
          <w:sz w:val="28"/>
          <w:szCs w:val="28"/>
          <w:b w:val="1"/>
          <w:bCs w:val="1"/>
          <w:rtl/>
        </w:rPr>
        <w:t xml:space="preserve">عمارة بن غزية
</w:t>
      </w:r>
    </w:p>
    <w:p>
      <w:pPr/>
      <w:r>
        <w:rPr/>
        <w:t xml:space="preserve">عمارة بن غزية  ابن الحارث، بن عمرو بن غزية الأنصاري، الخزرجي، البخاري، المازني، المدني، أحد الثقات.</w:t>
      </w:r>
    </w:p>
    <w:p/>
    <w:p>
      <w:pPr/>
      <w:r>
        <w:rPr/>
        <w:t xml:space="preserve">عن: أبي صالح السمان، والشعبي، والربيع بن سبرة، وعمرو بن شعيب، ومحمد بن إبراهيم التيمي، وغيرهم.</w:t>
      </w:r>
    </w:p>
    <w:p/>
    <w:p>
      <w:pPr/>
      <w:r>
        <w:rPr/>
        <w:t xml:space="preserve">وعنه: بكر بن مضر، وسليمان بن بلال، وابن لهيعة، وإسماعيل بن جعفر، والدراوردي، وبشر بن المفضل، وطائفة.</w:t>
      </w:r>
    </w:p>
    <w:p/>
    <w:p>
      <w:pPr/>
      <w:r>
        <w:rPr/>
        <w:t xml:space="preserve">قال ابن سعد: ثقة كثير الحديث، واحتج به مسلم، واستشهد به البخاري، وأما ابن حزم فضعفه، ولم يصب مات: سنة أربعين ومائة.</w:t>
      </w:r>
    </w:p>
    <w:p>
      <w:pPr>
        <w:jc w:val="start"/>
        <w:bidi/>
      </w:pPr>
      <w:r>
        <w:rPr>
          <w:sz w:val="24"/>
          <w:szCs w:val="24"/>
          <w:b w:val="1"/>
          <w:bCs w:val="1"/>
          <w:rtl/>
        </w:rPr>
        <w:t xml:space="preserve">
سير أعلام النبلاء،(دار الحديث- القاهرة،2006،ط 0،ج 6،ص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بن الحارث بن عمرو بن غزية بن عمرو بن ثعلبة بن خنساء بن مبذول
</w:t>
      </w:r>
    </w:p>
    <w:p>
      <w:pPr/>
      <w:r>
        <w:rPr/>
        <w:t xml:space="preserve">عمارة بن غزية بن الحارث بن عمرو بن غزية بن عمرو بن ثعلبة بن خنساء بن مبذول. وأمه أم إسماعيل بنت أبي حنة بن غزية بن عمرو بن عطية بن خنساء بن مبذول.</w:t>
      </w:r>
    </w:p>
    <w:p/>
    <w:p>
      <w:pPr/>
      <w:r>
        <w:rPr/>
        <w:t xml:space="preserve">فولد عمارة بن غزية: سعيدا. والنعمان. وأمهما مويسة بنت النعمان بن عبد الرحمن بن عمرو بن غزية بن عمرو بن ثعلبة بن خنساء بن مبذول. وكثيرة بنت عمارة وأمها أم القاسم بنت إسماعيل بن الحارث بن عمرو بن غزية بن عمرو بن ثعلبة بن خنساء بن مبذول. وكان ثقة كثير الحديث.</w:t>
      </w:r>
    </w:p>
    <w:p>
      <w:pPr>
        <w:jc w:val="start"/>
        <w:bidi/>
      </w:pPr>
      <w:r>
        <w:rPr>
          <w:sz w:val="24"/>
          <w:szCs w:val="24"/>
          <w:b w:val="1"/>
          <w:bCs w:val="1"/>
          <w:rtl/>
        </w:rPr>
        <w:t xml:space="preserve">
الطبقات الكبرى،(دار الكتب العلمية - بيروت،1990،ط 1،ج 5،ص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المازني
</w:t>
      </w:r>
    </w:p>
    <w:p>
      <w:pPr/>
      <w:r>
        <w:rPr/>
        <w:t xml:space="preserve">عمارة بن غزية المازني من حفاظ أهل المدينة مات سنة أربعين ومائة كان يخطئ</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w:t>
      </w:r>
    </w:p>
    <w:p>
      <w:pPr/>
      <w:r>
        <w:rPr/>
        <w:t xml:space="preserve">عمارة بن غزية [م، عو] .</w:t>
      </w:r>
    </w:p>
    <w:p/>
    <w:p>
      <w:pPr/>
      <w:r>
        <w:rPr/>
        <w:t xml:space="preserve">صدوق مشهور أنصارى مدني.</w:t>
      </w:r>
    </w:p>
    <w:p/>
    <w:p>
      <w:pPr/>
      <w:r>
        <w:rPr/>
        <w:t xml:space="preserve">روى عن أبي صالح السمان، والشعبي.</w:t>
      </w:r>
    </w:p>
    <w:p/>
    <w:p>
      <w:pPr/>
      <w:r>
        <w:rPr/>
        <w:t xml:space="preserve">وعنه بشر بن المفضل، والدراوردي، وجماعة.</w:t>
      </w:r>
    </w:p>
    <w:p/>
    <w:p>
      <w:pPr/>
      <w:r>
        <w:rPr/>
        <w:t xml:space="preserve">قال ابن سعد: ثقة، كثير الحديث.</w:t>
      </w:r>
    </w:p>
    <w:p/>
    <w:p>
      <w:pPr/>
      <w:r>
        <w:rPr/>
        <w:t xml:space="preserve">وقد استشهد به البخاري، وما علمت أحدا ضعفه سوى ابن حزم، ولهذا قال عبد الحق: ضعفه بعض المتأخرين.</w:t>
      </w:r>
    </w:p>
    <w:p/>
    <w:p>
      <w:pPr/>
      <w:r>
        <w:rPr/>
        <w:t xml:space="preserve">وقال فيه أبو حاتم، وابن معين: صدوق صالح.</w:t>
      </w:r>
    </w:p>
    <w:p/>
    <w:p>
      <w:pPr/>
      <w:r>
        <w:rPr/>
        <w:t xml:space="preserve">وقال أحمد، وأبو زرعة: ثقة.</w:t>
      </w:r>
    </w:p>
    <w:p/>
    <w:p>
      <w:pPr/>
      <w:r>
        <w:rPr/>
        <w:t xml:space="preserve">وقال النسائي: ليس به بأس.</w:t>
      </w:r>
    </w:p>
    <w:p/>
    <w:p>
      <w:pPr/>
      <w:r>
        <w:rPr/>
        <w:t xml:space="preserve">وذكره العقيلي بثقاته في كتاب الضعفاء وما قال فيه شيئا يلينه أبدا سوى قول ابن عيينة: جالسته كم مرة فلم أحفظ عنه شيئا، فهذا تغفل من العقيلي إذ ظن أن هذه العبارة تليين.</w:t>
      </w:r>
    </w:p>
    <w:p/>
    <w:p>
      <w:pPr/>
      <w:r>
        <w:rPr/>
        <w:t xml:space="preserve">لا، والله.</w:t>
      </w:r>
    </w:p>
    <w:p>
      <w:pPr>
        <w:jc w:val="start"/>
        <w:bidi/>
      </w:pPr>
      <w:r>
        <w:rPr>
          <w:sz w:val="24"/>
          <w:szCs w:val="24"/>
          <w:b w:val="1"/>
          <w:bCs w:val="1"/>
          <w:rtl/>
        </w:rPr>
        <w:t xml:space="preserve">
ميزان الاعتدال في نقد الرجال،(دار المعرفة للطباعة والنشر، بيروت - لبنان،1963،ط 1،ج 3،ص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المازني، المديني 
</w:t>
      </w:r>
    </w:p>
    <w:p>
      <w:pPr/>
      <w:r>
        <w:rPr/>
        <w:t xml:space="preserve">عمارة بن غزية، المازني، المديني. </w:t>
      </w:r>
    </w:p>
    <w:p/>
    <w:p>
      <w:pPr/>
      <w:r>
        <w:rPr/>
        <w:t xml:space="preserve">سمع يحيى بن عمارة، والزهري، سمع منه سليمان بن بلال، وعبد العزيز بن محمد، وإسماعيل بن جعفر.</w:t>
      </w:r>
    </w:p>
    <w:p/>
    <w:p>
      <w:pPr/>
      <w:r>
        <w:rPr/>
        <w:t xml:space="preserve">قال وهيب: حدثنا عمارة، حدثنا ربيع بن سبرة، عن أبيه؛ في المتعة.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المازني
</w:t>
      </w:r>
    </w:p>
    <w:p>
      <w:pPr/>
      <w:r>
        <w:rPr/>
        <w:t xml:space="preserve">عمارة بن غزية المازني </w:t>
      </w:r>
    </w:p>
    <w:p/>
    <w:p>
      <w:pPr/>
      <w:r>
        <w:rPr/>
        <w:t xml:space="preserve">عن أنس وأبي صالح وعباد بن تميم وعنه وهيب والداروردي وعدة مات 14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غزية
</w:t>
      </w:r>
    </w:p>
    <w:p>
      <w:pPr/>
      <w:r>
        <w:rPr/>
        <w:t xml:space="preserve">ابن غزية </w:t>
      </w:r>
    </w:p>
    <w:p/>
    <w:p>
      <w:pPr/>
      <w:r>
        <w:rPr/>
        <w:t xml:space="preserve">عمارة 4018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المازني الأنصاري المدني
</w:t>
      </w:r>
    </w:p>
    <w:p>
      <w:pPr/>
      <w:r>
        <w:rPr/>
        <w:t xml:space="preserve">عمارة بن غزية المازني الأنصاري المدني </w:t>
      </w:r>
    </w:p>
    <w:p/>
    <w:p>
      <w:pPr/>
      <w:r>
        <w:rPr/>
        <w:t xml:space="preserve">روى عن نعيم بن عبد الله المجمر في الوضوء وخبيب بن عبد الرحمن في الصلاة وسمي وربيعة بن أبي عبد الرحمن في الصلاة ويحيى بن عمارة في الجنائز والزكاة وسعيد بن الحارث بن المعلى في الجنائز ومحمد بن إبراهيم بن الحارث في الصوم والفضائل والربيع بن سبرة في النكاح وأبي الزبير في الأشربة</w:t>
      </w:r>
    </w:p>
    <w:p/>
    <w:p>
      <w:pPr/>
      <w:r>
        <w:rPr/>
        <w:t xml:space="preserve">روى عنه سليمان بن بلال وإسماعيل بن جعفر وعمرو بن الحارث ويحيى بن أيوب في الصلاة وعبد العزيز الدراوردي وبشر بن المفضل والمعتمر بن سليمان ووهيب وسعيد بن أبي هلال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بن الحارث بن عمرو بن غزية البخاري الأنصاري المدني.
</w:t>
      </w:r>
    </w:p>
    <w:p>
      <w:pPr/>
      <w:r>
        <w:rPr/>
        <w:t xml:space="preserve">(خت م 4) عمارة بن غزية بن الحارث بن عمرو بن غزية البخاري الأنصاري المدني. </w:t>
      </w:r>
    </w:p>
    <w:p/>
    <w:p>
      <w:pPr/>
      <w:r>
        <w:rPr/>
        <w:t xml:space="preserve">روى عن أنس بن مالك.</w:t>
      </w:r>
    </w:p>
    <w:p/>
    <w:p>
      <w:pPr/>
      <w:r>
        <w:rPr/>
        <w:t xml:space="preserve">كذا ذكره المزي وفيه نظر؛ لما ذكره البرقاني: وسألته – يعني الدارقطني – عن حديث عمارة بن غزية، عن أنس، عن عمر، عن النبي صلى الله عليه وسلم في فضل الجماعة فقال: مرسل لم يلحق عمارة أنساً، وهو ثقة.</w:t>
      </w:r>
    </w:p>
    <w:p/>
    <w:p>
      <w:pPr/>
      <w:r>
        <w:rPr/>
        <w:t xml:space="preserve">ولما ذكره ابن شاهين في كتاب ’’ الثقات ’’ قال: قال يحيى: ليس به بأس.</w:t>
      </w:r>
    </w:p>
    <w:p/>
    <w:p>
      <w:pPr/>
      <w:r>
        <w:rPr/>
        <w:t xml:space="preserve">وفي تاريخ البخاري: روى عن الزهري.</w:t>
      </w:r>
    </w:p>
    <w:p/>
    <w:p>
      <w:pPr/>
      <w:r>
        <w:rPr/>
        <w:t xml:space="preserve">وذكره ابن حبان في كتاب ’’ الثقات ’’ وقال: روى عنه أهل الشام ومصر، ومات سنة أربعين ومائة، وأمه أم إسماعيل بنت أبي حبة بن غزية بن عمرو المازنية.</w:t>
      </w:r>
    </w:p>
    <w:p/>
    <w:p>
      <w:pPr/>
      <w:r>
        <w:rPr/>
        <w:t xml:space="preserve">وقال ابن سعد في الطبقة الرابعة من أهل المدينة: ولد سعيداً والنعمان وكثيرة.</w:t>
      </w:r>
    </w:p>
    <w:p/>
    <w:p>
      <w:pPr/>
      <w:r>
        <w:rPr/>
        <w:t xml:space="preserve">وقال خليفة في الطبقة الخامسة وفي ’’ التاريخ ’’: توفي سنة أربعين.</w:t>
      </w:r>
    </w:p>
    <w:p/>
    <w:p>
      <w:pPr/>
      <w:r>
        <w:rPr/>
        <w:t xml:space="preserve">وقال ابن قانع: سكن الشام وتوفي سنة أربعين.</w:t>
      </w:r>
    </w:p>
    <w:p/>
    <w:p>
      <w:pPr/>
      <w:r>
        <w:rPr/>
        <w:t xml:space="preserve">وقال ابن يونس: قدم الإسكندرية، روى عنه الليث بن سعد. يقال: توفي بالمدينة سنة أربعين.</w:t>
      </w:r>
    </w:p>
    <w:p/>
    <w:p>
      <w:pPr/>
      <w:r>
        <w:rPr/>
        <w:t xml:space="preserve">وكذا ذكر وفاته أبو حسان الزيادي والقراب وغير واحد.</w:t>
      </w:r>
    </w:p>
    <w:p/>
    <w:p>
      <w:pPr/>
      <w:r>
        <w:rPr/>
        <w:t xml:space="preserve">وقال ابن أبي عاصم النبيل: توفي سنة أربع وثلاثين ومائة.</w:t>
      </w:r>
    </w:p>
    <w:p/>
    <w:p>
      <w:pPr/>
      <w:r>
        <w:rPr/>
        <w:t xml:space="preserve">وقال العجلي: أنصاري ثقة. وقال أبو محمد بن حزم في المحلى: ضعيف.</w:t>
      </w:r>
    </w:p>
    <w:p/>
    <w:p>
      <w:pPr/>
      <w:r>
        <w:rPr/>
        <w:t xml:space="preserve">ولما ذكره أبو جعفر العقيلي في كتاب ’’ الجرح والتعديل ’’ قال: قال ابن عيينة: جالسته كم من مرة فلم أحفظ عنه شيئاً.</w:t>
      </w:r>
    </w:p>
    <w:p/>
    <w:p>
      <w:pPr/>
      <w:r>
        <w:rPr/>
        <w:t xml:space="preserve">وفي كتاب ابن ماكولا: روى عنه بنوه محمد وسعيد والنعمان.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w:t>
      </w:r>
    </w:p>
    <w:p>
      <w:pPr/>
      <w:r>
        <w:rPr/>
        <w:t xml:space="preserve">عمارة بن غزية </w:t>
      </w:r>
    </w:p>
    <w:p/>
    <w:p>
      <w:pPr/>
      <w:r>
        <w:rPr/>
        <w:t xml:space="preserve">شيخ، يروي عن أنس بن مالك إن كان سمع منه روى عنه إسماعيل بن عياش</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بن الحارث بن عمرو بن غزية بن عمرو بن ثعلبة بن خنساء بن مبذول المازني
</w:t>
      </w:r>
    </w:p>
    <w:p>
      <w:pPr/>
      <w:r>
        <w:rPr/>
        <w:t xml:space="preserve">عمارة بن غزية بن الحارث بن عمرو بن غزية بن عمرو بن ثعلبة بن خنساء بن مبذول المازني </w:t>
      </w:r>
    </w:p>
    <w:p/>
    <w:p>
      <w:pPr/>
      <w:r>
        <w:rPr/>
        <w:t xml:space="preserve">من أهل المدينة</w:t>
      </w:r>
    </w:p>
    <w:p/>
    <w:p>
      <w:pPr/>
      <w:r>
        <w:rPr/>
        <w:t xml:space="preserve">يروي عن الزهري والربيع بن سبرة وأم عمارة بن غزية أم إسماعيل بنت أبي حبة بن غزية بن عمرو روى عنه سليمان بن بلال والدراوردي وأهل الشام ومصر مات سنة أربعين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w:t>
      </w:r>
    </w:p>
    <w:p>
      <w:pPr/>
      <w:r>
        <w:rPr/>
        <w:t xml:space="preserve">عمارة بن غزية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w:t>
      </w:r>
    </w:p>
    <w:p>
      <w:pPr/>
      <w:r>
        <w:rPr/>
        <w:t xml:space="preserve">عمارة بن غزية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w:t>
      </w:r>
    </w:p>
    <w:p>
      <w:pPr/>
      <w:r>
        <w:rPr/>
        <w:t xml:space="preserve">عمارة بن غزية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عمارة بن غزية المازني المديني
</w:t>
      </w:r>
    </w:p>
    <w:p>
      <w:pPr/>
      <w:r>
        <w:rPr/>
        <w:t xml:space="preserve">عمارة بن غزية المازني المديني </w:t>
      </w:r>
    </w:p>
    <w:p/>
    <w:p>
      <w:pPr/>
      <w:r>
        <w:rPr/>
        <w:t xml:space="preserve">روى عن عباد بن تميم ويحيى بن عمارة روى عنه سليمان بن بلال ويحيى بن أيوب وعبد العزيز الدراوردي وبشر بن المفضل سمعت أبي يقول ذلك نا عبد الرحمن أنا عبد الله بن أحمد بن محمد بن حنبل فيما كتب إلي قال سألت أبي عن عمارة بن غزية فقال ثقة نا عبد الرحمن قال ذكره أبي عن إسحاق بن منصور عن يحيى بن معين قال عمارة بن غزية صالح نا عبد الرحمن قال سألت أبي عن عمارة بن غزية فقال ما بحديثه بأس كان صدوقاً نا عبد الرحمن قال سئل أبو زرعة عن عمارة بن غزية فقال مديني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2026-07-27T11:04:16+03:00</dcterms:created>
  <dcterms:modified xsi:type="dcterms:W3CDTF">2026-07-27T11:04:16+03:00</dcterms:modified>
</cp:coreProperties>
</file>

<file path=docProps/custom.xml><?xml version="1.0" encoding="utf-8"?>
<Properties xmlns="http://schemas.openxmlformats.org/officeDocument/2006/custom-properties" xmlns:vt="http://schemas.openxmlformats.org/officeDocument/2006/docPropsVTypes"/>
</file>