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حجاج بن محمد
</w:t>
      </w:r>
    </w:p>
    <w:p>
      <w:pPr>
        <w:jc w:val="start"/>
        <w:bidi/>
      </w:pPr>
      <w:r>
        <w:rPr>
          <w:rFonts w:ascii="arial" w:hAnsi="arial" w:eastAsia="arial" w:cs="arial"/>
          <w:sz w:val="28"/>
          <w:szCs w:val="28"/>
          <w:b w:val="1"/>
          <w:bCs w:val="1"/>
          <w:rtl/>
        </w:rPr>
        <w:t xml:space="preserve">حجاج بن محمد
</w:t>
      </w:r>
    </w:p>
    <w:p>
      <w:pPr/>
      <w:r>
        <w:rPr/>
        <w:t xml:space="preserve">حجاج بن محمد الإمام الحجة الحافظ أبو محمد المصيصي الأعور مولى سليمان بن مجالد ترمذي الأصل سكن بغداد ثم تحول إلى المصيصة ورابط بها، ورحل الناس إليه.</w:t>
      </w:r>
    </w:p>
    <w:p/>
    <w:p>
      <w:pPr/>
      <w:r>
        <w:rPr/>
        <w:t xml:space="preserve">سمع من: ابن جريج فأكثر، وأتقن. ومن: يونس بن أبي إسحاق وحريز بن عثمان وعمر بن ذر وشعبة وحمزة الزيات وطبقتهم.</w:t>
      </w:r>
    </w:p>
    <w:p/>
    <w:p>
      <w:pPr/>
      <w:r>
        <w:rPr/>
        <w:t xml:space="preserve">حدث عنه: أحمد بن حنبل ويحيى بن معين وإسحاق، وأبو خيثمة وأبو عبيدة بن أبي السفر، وأبو يحيى صاعقة وهارون الحمال ويوسف بن سعيد بن مسلم وهلال بن العلاء، وخلق كثير.</w:t>
      </w:r>
    </w:p>
    <w:p/>
    <w:p>
      <w:pPr/>
      <w:r>
        <w:rPr/>
        <w:t xml:space="preserve">ذكره أحمد بن حنبل فقال: ما كان أضبطه، وأصح حديثه وأشد تعاهده للحروف! ورفع أمره جدا وقال: كان صاحب عربية، وكان لا يقول: حدثنا ابن جريج، وإنما قرأ هو على ابن جريج ثم ترك ذلك فبقي يقول: قال ابن جريج قد قرأ الكتب عليه، وسمع منه كتاب التفسير إملاء.</w:t>
      </w:r>
    </w:p>
    <w:p/>
    <w:p>
      <w:pPr/>
      <w:r>
        <w:rPr/>
        <w:t xml:space="preserve">قال أبو داود السجستاني: رحل أحمد وابن معين إلى حجاج الأعور قال: وبلغني أن يحيى كتب عنه نحوا من خمسين ألف حديث.</w:t>
      </w:r>
    </w:p>
    <w:p/>
    <w:p>
      <w:pPr/>
      <w:r>
        <w:rPr/>
        <w:t xml:space="preserve">وقال يحيى بن معين: كان أثبت أصحاب ابن جريج.</w:t>
      </w:r>
    </w:p>
    <w:p/>
    <w:p>
      <w:pPr/>
      <w:r>
        <w:rPr/>
        <w:t xml:space="preserve">قال إبراهيم بن عبد الله السلمي الخشك: حجاج بن محمد نائما أوثق من عبد الرزاق يقظان.</w:t>
      </w:r>
    </w:p>
    <w:p/>
    <w:p>
      <w:pPr/>
      <w:r>
        <w:rPr/>
        <w:t xml:space="preserve">وقال محمد بن سعد: قدم حجاج بن محمد بغداد في حاجة، وكان ثقة إن شاء الله فمات ببغداد في شهر ربيع الأول سنة ست ومائتين.</w:t>
      </w:r>
    </w:p>
    <w:p/>
    <w:p>
      <w:pPr/>
      <w:r>
        <w:rPr/>
        <w:t xml:space="preserve">قال: وقد تغير في آخر عمره حين رجع إلى بغداد.</w:t>
      </w:r>
    </w:p>
    <w:p/>
    <w:p>
      <w:pPr/>
      <w:r>
        <w:rPr/>
        <w:t xml:space="preserve">قلت: ما هو تغيرا يضر.</w:t>
      </w:r>
    </w:p>
    <w:p/>
    <w:p>
      <w:pPr/>
      <w:r>
        <w:rPr/>
        <w:t xml:space="preserve">وقد قال إبراهيم الحربي الحافظ: أخبرني صديق لي قال: لما قدم حجاج بغداد في آخر مرة خلط فرآه يحيى يخلط فقال لابنه: لا تدخل على الشيخ أحدا.</w:t>
      </w:r>
    </w:p>
    <w:p/>
    <w:p>
      <w:pPr/>
      <w:r>
        <w:rPr/>
        <w:t xml:space="preserve">قلت: كان من أبناء الثمانين، وحديثه في دواوين الإسلام، ولا أعلم له شيئا أنكر عليه مع سعة علمه.</w:t>
      </w:r>
    </w:p>
    <w:p/>
    <w:p>
      <w:pPr/>
      <w:r>
        <w:rPr/>
        <w:t xml:space="preserve">أخبرنا أبو المعالي أحمد بن إسحاق، أخبرنا أحمد بن يوسف والفتح بن عبد السلام ’’ح’’، وأخبرنا عمر بن عبد المنعم عن أبي اليمن الكندي قالوا: أخبرنا أبو الفضل محمد بن عمر أخبرنا أبو الحسين بن النقور، أخبرنا علي بن عمر الحربي حدثنا أحمد بن الحسن الصوفي، حدثنا يحيى بن معين حدثنا حجاج بن محمد حدثنا يونس بن أبي إسحاق، عن أبي إسحاق عن سعيد بن جبير عن ابن عباس قال: ولد رسول الله -صلى الله عليه وسلم- يوم الفيل.</w:t>
      </w:r>
    </w:p>
    <w:p/>
    <w:p>
      <w:pPr/>
      <w:r>
        <w:rPr/>
        <w:t xml:space="preserve">وبه: حدثنا حجاج عن ابن جريج حدثتني حكيمة بنت أميمة عن أمها أميمة بنت رقيقة: أن النبي -صلى الله عليه وسلم- كان يبول في قدح من عيدان ثم يوضع تحت سريره قال: فوضع تحت سريره فجاء فأراده فإذا القدح ليس فيه شيء فقال لامرأة يقال لها: بركة كانت تخدم لأم حبيبة جاءت معها من الحبشة: ’’أين البول الذي كان في القدح’’؟. قالت: شربته يا رسول الله.</w:t>
      </w:r>
    </w:p>
    <w:p/>
    <w:p>
      <w:pPr/>
      <w:r>
        <w:rPr/>
        <w:t xml:space="preserve">أخرجه أبو داود عن محمد بن عيسى عن حجاج.</w:t>
      </w:r>
    </w:p>
    <w:p>
      <w:pPr>
        <w:jc w:val="start"/>
        <w:bidi/>
      </w:pPr>
      <w:r>
        <w:rPr>
          <w:sz w:val="24"/>
          <w:szCs w:val="24"/>
          <w:b w:val="1"/>
          <w:bCs w:val="1"/>
          <w:rtl/>
        </w:rPr>
        <w:t xml:space="preserve">
سير أعلام النبلاء،(دار الحديث- القاهرة،2006،ط 0،ج 8،ص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محمد المصيصي الأعور أبو محمد
</w:t>
      </w:r>
    </w:p>
    <w:p>
      <w:pPr/>
      <w:r>
        <w:rPr/>
        <w:t xml:space="preserve">حجاج بن محمد المصيصي الأعور أبو محمد. مولى أبي جعفر الهاشمي ترمذي الأصل، نزل بغداد ثم سكن المصيصة، سمع ابن جريج عند البخاري، وشعبة عند البخاري.</w:t>
      </w:r>
    </w:p>
    <w:p/>
    <w:p>
      <w:pPr/>
      <w:r>
        <w:rPr/>
        <w:t xml:space="preserve">روى عنه: قتيبة بن سعيد، ومحمد بن مقاتل، وصدقة، ويحيى بن معين، ومحمد بن عبد الرحيم، والفضل بن يعقوب عند البخاري، ومحمد بن حاتم، وإبراهيم بن دينار، والوليد بن شجاع، وهارون بن عبد الله، وحجاج الشاعر، وزهير بن حرب، وعلي بن خشرم ويحيى بن يحيى، وشريح بن</w:t>
      </w:r>
    </w:p>
    <w:p/>
    <w:p>
      <w:pPr/>
      <w:r>
        <w:rPr/>
        <w:t xml:space="preserve">يونس عند مسلم. وروى له الأربعة أيضا. مات ببغداد سنة خمس ويقال ست ومائتين.</w:t>
      </w:r>
    </w:p>
    <w:p/>
    <w:p>
      <w:pPr/>
      <w:r>
        <w:rPr/>
        <w:t xml:space="preserve">له: كتاب «ناسخ القرآن ومنسوخه».</w:t>
      </w:r>
    </w:p>
    <w:p>
      <w:pPr>
        <w:jc w:val="start"/>
        <w:bidi/>
      </w:pPr>
      <w:r>
        <w:rPr>
          <w:sz w:val="24"/>
          <w:szCs w:val="24"/>
          <w:b w:val="1"/>
          <w:bCs w:val="1"/>
          <w:rtl/>
        </w:rPr>
        <w:t xml:space="preserve">
طبقات المفسرين للداوودي،(دار الكتب العلمية - بيروت،0000،ط 0،ج 1،ص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محمد المصيصى الأعور، أحد الثقات: روى عن ابن جريج وشعبة
</w:t>
      </w:r>
    </w:p>
    <w:p>
      <w:pPr/>
      <w:r>
        <w:rPr/>
        <w:t xml:space="preserve">حجاج بن محمد المصيصى الأعور، أحد الثقات: روى عن ابن جريج وشعبة. وعنه أحمد، وابن معين، والذهلي.</w:t>
      </w:r>
    </w:p>
    <w:p/>
    <w:p>
      <w:pPr/>
      <w:r>
        <w:rPr/>
        <w:t xml:space="preserve">روى الاثرم، عن أحمد، قال: كان أحفظ، وأصح حديثا، وأشد تعاهدا للحروف، ورفع أمره جدا.</w:t>
      </w:r>
    </w:p>
    <w:p/>
    <w:p>
      <w:pPr/>
      <w:r>
        <w:rPr/>
        <w:t xml:space="preserve">وروى إبراهيم الحربى، أخبرني صديق لى، قال: لما قدم حجاج بغداد آخر مرة خلط، فرآه ابن معين يخلط، فقال لابنه: لا يدخل عليه أحد.</w:t>
      </w:r>
    </w:p>
    <w:p/>
    <w:p>
      <w:pPr/>
      <w:r>
        <w:rPr/>
        <w:t xml:space="preserve">توفي سنة ست ومائتين.</w:t>
      </w:r>
    </w:p>
    <w:p>
      <w:pPr>
        <w:jc w:val="start"/>
        <w:bidi/>
      </w:pPr>
      <w:r>
        <w:rPr>
          <w:sz w:val="24"/>
          <w:szCs w:val="24"/>
          <w:b w:val="1"/>
          <w:bCs w:val="1"/>
          <w:rtl/>
        </w:rPr>
        <w:t xml:space="preserve">
ميزان الاعتدال في نقد الرجال،(دار المعرفة للطباعة والنشر، بيروت - لبنان،1963،ط 1،ج 1،ص 464)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محمد، الأعور، المصيصي 
</w:t>
      </w:r>
    </w:p>
    <w:p>
      <w:pPr/>
      <w:r>
        <w:rPr/>
        <w:t xml:space="preserve">حجاج بن محمد، الأعور، المصيصي. </w:t>
      </w:r>
    </w:p>
    <w:p/>
    <w:p>
      <w:pPr/>
      <w:r>
        <w:rPr/>
        <w:t xml:space="preserve">وأصله ترمذي.</w:t>
      </w:r>
    </w:p>
    <w:p/>
    <w:p>
      <w:pPr/>
      <w:r>
        <w:rPr/>
        <w:t xml:space="preserve">سمع ابن جريج، وشعبة.</w:t>
      </w:r>
    </w:p>
    <w:p/>
    <w:p>
      <w:pPr/>
      <w:r>
        <w:rPr/>
        <w:t xml:space="preserve">قال أحمد: مات حجاج، ويزيد بن هارون، سنة ست ومئتين.</w:t>
      </w:r>
    </w:p>
    <w:p/>
    <w:p>
      <w:pPr/>
      <w:r>
        <w:rPr/>
        <w:t xml:space="preserve">يقال: مولى سليمان بن مجالد، مولى أبي جعفر، الهاشمي.</w:t>
      </w:r>
    </w:p>
    <w:p/>
    <w:p>
      <w:pPr/>
      <w:r>
        <w:rPr/>
        <w:t xml:space="preserve">قال الفضل: مات سنة خمس ومئتين، ببغداد.</w:t>
      </w:r>
    </w:p>
    <w:p/>
    <w:p>
      <w:pPr/>
      <w:r>
        <w:rPr/>
        <w:t xml:space="preserve">أبو محمد.</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محمد الأعور المصيصي أبو محمد
</w:t>
      </w:r>
    </w:p>
    <w:p>
      <w:pPr/>
      <w:r>
        <w:rPr/>
        <w:t xml:space="preserve">حجاج بن محمد الأعور المصيصي أبو محمد </w:t>
      </w:r>
    </w:p>
    <w:p/>
    <w:p>
      <w:pPr/>
      <w:r>
        <w:rPr/>
        <w:t xml:space="preserve">ترمذي الأصل نزل بغداد ثم تحول إلى المصيصة</w:t>
      </w:r>
    </w:p>
    <w:p/>
    <w:p>
      <w:pPr/>
      <w:r>
        <w:rPr/>
        <w:t xml:space="preserve">روى عن إسرائيل بن يونس وحريز بن عثمان الرحبي وحمزة بن حبيب الزيات وشعبة وابن جريح</w:t>
      </w:r>
    </w:p>
    <w:p/>
    <w:p>
      <w:pPr/>
      <w:r>
        <w:rPr/>
        <w:t xml:space="preserve">وعنه أحمد بن حنبل وحجاج بن يوسف الشاعر والحسن بن محمد الصباح وأبو خيثمة وشريح بن يونس وآخرون</w:t>
      </w:r>
    </w:p>
    <w:p/>
    <w:p>
      <w:pPr/>
      <w:r>
        <w:rPr/>
        <w:t xml:space="preserve">قال أحمد ما كان أضبط وأصح حديثه وأشد تعاهده للحروف ورفع أمره جدا</w:t>
      </w:r>
    </w:p>
    <w:p/>
    <w:p>
      <w:pPr/>
      <w:r>
        <w:rPr/>
        <w:t xml:space="preserve">وقال أبو داود خرج أحمد ويحيى إلى الحجاج الأعور وبلغني أن يحيى كتب عنه نحوا من خمسين ألف حديث</w:t>
      </w:r>
    </w:p>
    <w:p/>
    <w:p>
      <w:pPr/>
      <w:r>
        <w:rPr/>
        <w:t xml:space="preserve">وقال ابن معين قال لي المعلى الرازي رأيت أصحاب ابن جريح بالبصرة ما رأيت فيهم أثبت من حجاج قال يحيى فكنت أتعجب منه فلما تبينت ذلك فإذا هو كما قال مات في ربيع الأول سنة ست ومائتين</w:t>
      </w:r>
    </w:p>
    <w:p>
      <w:pPr>
        <w:jc w:val="start"/>
        <w:bidi/>
      </w:pPr>
      <w:r>
        <w:rPr>
          <w:sz w:val="24"/>
          <w:szCs w:val="24"/>
          <w:b w:val="1"/>
          <w:bCs w:val="1"/>
          <w:rtl/>
        </w:rPr>
        <w:t xml:space="preserve">
طبقات الحفاظ،(دار الكتب العلمية - بيروت،1403،ط 1،ج 1،ص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محمد الأعور الحافظ
</w:t>
      </w:r>
    </w:p>
    <w:p>
      <w:pPr/>
      <w:r>
        <w:rPr/>
        <w:t xml:space="preserve">حجاج بن محمد الأعور الحافظ </w:t>
      </w:r>
    </w:p>
    <w:p/>
    <w:p>
      <w:pPr/>
      <w:r>
        <w:rPr/>
        <w:t xml:space="preserve">عن ابن جريج وابن أبي ذئب وشعبة وعنه أحمد والزعفراني وهلال بن العلاء قال أحمد ما كان أضبطه وأشد تعاهده للحروف ورفع من أمره جدا وقال أبو داود بلغني أن بن معين كتب عنه نحوا من خمسين ألف حديث توفي 206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محمد الأعور الهاشمي
</w:t>
      </w:r>
    </w:p>
    <w:p>
      <w:pPr/>
      <w:r>
        <w:rPr/>
        <w:t xml:space="preserve">حجاج بن محمد الأعور الهاشمي </w:t>
      </w:r>
    </w:p>
    <w:p/>
    <w:p>
      <w:pPr/>
      <w:r>
        <w:rPr/>
        <w:t xml:space="preserve">مولى سليمان بن مجالد مولى أبي جعفر الهاشمي أصله ترمذي سكن المصيصة كنيته أبو محمد عن ابن جريج في الإيمان والصلاة والزكاة وغيرها</w:t>
      </w:r>
    </w:p>
    <w:p/>
    <w:p>
      <w:pPr/>
      <w:r>
        <w:rPr/>
        <w:t xml:space="preserve">روى عنه محمد بن حاتم وإبراهيم بن دينار والوليد بن شجاع وهارون بن عبد الله وحجاج بن الشاعر وزهير بن حرب في الزكاة وعلي بن خشرم ويحيى بن يحيى وسريج بن يونس</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محمد الأعور
</w:t>
      </w:r>
    </w:p>
    <w:p>
      <w:pPr/>
      <w:r>
        <w:rPr/>
        <w:t xml:space="preserve">حجاج بن محمد الأعور</w:t>
      </w:r>
    </w:p>
    <w:p>
      <w:pPr>
        <w:jc w:val="start"/>
        <w:bidi/>
      </w:pPr>
      <w:r>
        <w:rPr>
          <w:sz w:val="24"/>
          <w:szCs w:val="24"/>
          <w:b w:val="1"/>
          <w:bCs w:val="1"/>
          <w:rtl/>
        </w:rPr>
        <w:t xml:space="preserve">
المعين في طبقات المحدثين،(دار الفرقان، عمان - الأردن،1984،ط 1،ج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محمد أبو محمد المصيصي الأعور، مولى سليمان بن مجالد مولى المنصور.
</w:t>
      </w:r>
    </w:p>
    <w:p>
      <w:pPr/>
      <w:r>
        <w:rPr/>
        <w:t xml:space="preserve">(ع) حجاج بن محمد أبو محمد المصيصي الأعور، مولى سليمان بن مجالد مولى المنصور. </w:t>
      </w:r>
    </w:p>
    <w:p/>
    <w:p>
      <w:pPr/>
      <w:r>
        <w:rPr/>
        <w:t xml:space="preserve">قال الحاكم - لما خرج حديثه - قد احتجا جميعا به.</w:t>
      </w:r>
    </w:p>
    <w:p/>
    <w:p>
      <w:pPr/>
      <w:r>
        <w:rPr/>
        <w:t xml:space="preserve">وقال علي بن المديني في «العلل الكبرى»: قال حجاج: كل سماعي من ابن جريج عرض إلا التفسير فإني سمعته سماعا.</w:t>
      </w:r>
    </w:p>
    <w:p/>
    <w:p>
      <w:pPr/>
      <w:r>
        <w:rPr/>
        <w:t xml:space="preserve">وذكره ابن خلفون في «الثقات».</w:t>
      </w:r>
    </w:p>
    <w:p/>
    <w:p>
      <w:pPr/>
      <w:r>
        <w:rPr/>
        <w:t xml:space="preserve">وذكره مسلم بن الحجاج في كتاب «من روى عن شعبة من الغرباء الثقات» وعده في «الطبقة الثانية».</w:t>
      </w:r>
    </w:p>
    <w:p/>
    <w:p>
      <w:pPr/>
      <w:r>
        <w:rPr/>
        <w:t xml:space="preserve">ولما ذكره أبو حاتم بن حبان في «جملة الثقات» قال: توفي [ق 133/ ب] يوم الإثنين ليومين من ربيع الأول سنة ست ومائتين وخرج حديثه في «صحيحه»، وكذلك ابن خزيمة، وأبو علي الطوسي، وأبو محمد الدرامي، وابن الجارود، وأبو عوانة الاسفرائيني.</w:t>
      </w:r>
    </w:p>
    <w:p/>
    <w:p>
      <w:pPr/>
      <w:r>
        <w:rPr/>
        <w:t xml:space="preserve">وقال البخاري في «تاريخه الكبير»، والأوسط: قال لي الفضل بن يعقوب: مات سنة خمس ومائتين ببغداد. انتهى.</w:t>
      </w:r>
    </w:p>
    <w:p/>
    <w:p>
      <w:pPr/>
      <w:r>
        <w:rPr/>
        <w:t xml:space="preserve">وهو يدلك أن المزي ما ينقل من أصل، إذ لو نقل من أصل لما ذكر عن البخاري سنة ست وأغفل ما ذكرناه.</w:t>
      </w:r>
    </w:p>
    <w:p/>
    <w:p>
      <w:pPr/>
      <w:r>
        <w:rPr/>
        <w:t xml:space="preserve">وقال مسلمة بن قاسم في كتاب «الصلة»: حجاج بن محمد الأعور ثقة.</w:t>
      </w:r>
    </w:p>
    <w:p/>
    <w:p>
      <w:pPr/>
      <w:r>
        <w:rPr/>
        <w:t xml:space="preserve">وقال ابن قانع: حجاج بن محمد ثقة. وكذا قاله أبو الحسن العجلي.</w:t>
      </w:r>
    </w:p>
    <w:p/>
    <w:p>
      <w:pPr/>
      <w:r>
        <w:rPr/>
        <w:t xml:space="preserve">ولما ذكره أبو العرب القيرواني في «جملة الضعفاء» لم يرمه بسوى الاختلاط.</w:t>
      </w:r>
    </w:p>
    <w:p/>
    <w:p>
      <w:pPr/>
      <w:r>
        <w:rPr/>
        <w:t xml:space="preserve">وقال ابن سعد: كان كثير الحديث.</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محمد الأعور
</w:t>
      </w:r>
    </w:p>
    <w:p>
      <w:pPr/>
      <w:r>
        <w:rPr/>
        <w:t xml:space="preserve">حجاج بن محمد الأعور </w:t>
      </w:r>
    </w:p>
    <w:p/>
    <w:p>
      <w:pPr/>
      <w:r>
        <w:rPr/>
        <w:t xml:space="preserve">مولى سليمان بن مجالد مولى أبي جعفر الهاشمي كنيته أبو محمد أصله من ترمذ سكن المصيصة</w:t>
      </w:r>
    </w:p>
    <w:p/>
    <w:p>
      <w:pPr/>
      <w:r>
        <w:rPr/>
        <w:t xml:space="preserve">يروي عن ابن جريج وشعبة روى عنه قتيبة بن سعيد وأهل العراق مات ببغداد سنة خمس أو ست وثلاثين ومائتين يوم الإثنين ليومين مضيا من ربيع الأول</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محمد المصيصي الأعور
</w:t>
      </w:r>
    </w:p>
    <w:p>
      <w:pPr/>
      <w:r>
        <w:rPr/>
        <w:t xml:space="preserve">حجاج بن محمد المصيصي الأعور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محمد (ع)
</w:t>
      </w:r>
    </w:p>
    <w:p>
      <w:pPr/>
      <w:r>
        <w:rPr/>
        <w:t xml:space="preserve">حجاج بن محمد (ع) </w:t>
      </w:r>
    </w:p>
    <w:p/>
    <w:p>
      <w:pPr/>
      <w:r>
        <w:rPr/>
        <w:t xml:space="preserve">الحافظ، أبو محمد المصيصي الأعور، أحد الأثبات، ترمذي الأصل، ولاؤه لسليمان بن مجالد مولى أبي جعفر المنصور.</w:t>
      </w:r>
    </w:p>
    <w:p/>
    <w:p>
      <w:pPr/>
      <w:r>
        <w:rPr/>
        <w:t xml:space="preserve">سمع: ابن جريج، وعمر بن ذر، وحريز بن عثمان، وطبقتهم.</w:t>
      </w:r>
    </w:p>
    <w:p/>
    <w:p>
      <w:pPr/>
      <w:r>
        <w:rPr/>
        <w:t xml:space="preserve">وعنه: أحمد، والزعفراني، وهلال بن العلاء، ويوسف بن سعيد بن مسلم، وغيرهم.</w:t>
      </w:r>
    </w:p>
    <w:p/>
    <w:p>
      <w:pPr/>
      <w:r>
        <w:rPr/>
        <w:t xml:space="preserve">قال أبو داود: بلغني أن ابن معين كتب عنه نحواً من خمسين ألف حديث.</w:t>
      </w:r>
    </w:p>
    <w:p/>
    <w:p>
      <w:pPr/>
      <w:r>
        <w:rPr/>
        <w:t xml:space="preserve">وقال ابن معين: كان أثبت أصحاب ابني جريج.</w:t>
      </w:r>
    </w:p>
    <w:p/>
    <w:p>
      <w:pPr/>
      <w:r>
        <w:rPr/>
        <w:t xml:space="preserve">وقال أحمد: ما كان أضبطه، وأصح حديثه، وأشد تعاهده للحروف، ورفع أمره جداً.</w:t>
      </w:r>
    </w:p>
    <w:p/>
    <w:p>
      <w:pPr/>
      <w:r>
        <w:rPr/>
        <w:t xml:space="preserve">وقال بعضهم: حجاج بن محمد نائماً أوثق من عبد الرزاق يقظان.</w:t>
      </w:r>
    </w:p>
    <w:p/>
    <w:p>
      <w:pPr/>
      <w:r>
        <w:rPr/>
        <w:t xml:space="preserve">مات في ربيع الأول سنة ست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محمد الأعور
</w:t>
      </w:r>
    </w:p>
    <w:p>
      <w:pPr/>
      <w:r>
        <w:rPr/>
        <w:t xml:space="preserve">حجاج بن محمد الأعور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محمد الأعور
</w:t>
      </w:r>
    </w:p>
    <w:p>
      <w:pPr/>
      <w:r>
        <w:rPr/>
        <w:t xml:space="preserve">حجاج بن محمد الأعور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محمد الأعور
</w:t>
      </w:r>
    </w:p>
    <w:p>
      <w:pPr/>
      <w:r>
        <w:rPr/>
        <w:t xml:space="preserve">حجاج بن محمد الأعور </w:t>
      </w:r>
    </w:p>
    <w:p/>
    <w:p>
      <w:pPr/>
      <w:r>
        <w:rPr/>
        <w:t xml:space="preserve">أصله خراساني ترمذي سكن المصيصة روى عن ابن جريج وشعبة روى عنه أحمد بن محمد بن حنبل وأحمد بن إبراهيم الدورقي وهارون بن عبد الله وسنيد بن داود سمعت أبي يقول ذلك حدثنا عبد الرحمن نا صالح بن أحمد بن محمد بن حنبل قال سئل أبي وانا شاهد أيما أثبت عندك حجاج الأعور أو الأسود بن عامر فقال حجاج أثبت من الأسود. حدثنا عبد الرحمن أنا علي بن أبي طاهر فيما كتب إلي قال نا الأثرم قال قال أبو عبد الله يعني أحمد بن حنبل ما كان أضبط حجاجاً وأصح حديثه وأشد تعاهده للحروف وكان صاحب عربية حدثنا عبد الرحمن نا الحسن بن محمد بن الصباح قال سئل يحيى بن معين عن حجاج بن محمد وأبي عاصم أيهما أحب إليك في ابن جريج؟ قال حجاج حدثنا عبد الرحمن حدثني أبي قال قال علي ان المديني حجاج الأعور ثقة حدثنا عبد الرحمن قال سمعت أبي يقول: حجاج بن محمد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2026-07-27T14:04:00+03:00</dcterms:created>
  <dcterms:modified xsi:type="dcterms:W3CDTF">2026-07-27T14:04:00+03:00</dcterms:modified>
</cp:coreProperties>
</file>

<file path=docProps/custom.xml><?xml version="1.0" encoding="utf-8"?>
<Properties xmlns="http://schemas.openxmlformats.org/officeDocument/2006/custom-properties" xmlns:vt="http://schemas.openxmlformats.org/officeDocument/2006/docPropsVTypes"/>
</file>