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عثام
</w:t>
      </w:r>
    </w:p>
    <w:p>
      <w:pPr>
        <w:jc w:val="start"/>
        <w:bidi/>
      </w:pPr>
      <w:r>
        <w:rPr>
          <w:rFonts w:ascii="arial" w:hAnsi="arial" w:eastAsia="arial" w:cs="arial"/>
          <w:sz w:val="28"/>
          <w:szCs w:val="28"/>
          <w:b w:val="1"/>
          <w:bCs w:val="1"/>
          <w:rtl/>
        </w:rPr>
        <w:t xml:space="preserve">علي بن عثام
</w:t>
      </w:r>
    </w:p>
    <w:p>
      <w:pPr/>
      <w:r>
        <w:rPr/>
        <w:t xml:space="preserve">علي بن عثام ابن علي الإمام الحافظ القدوة شيخ الإسلام أبو الحسن الكلابي العامري الكوفي نزيل نيسابور.</w:t>
      </w:r>
    </w:p>
    <w:p/>
    <w:p>
      <w:pPr/>
      <w:r>
        <w:rPr/>
        <w:t xml:space="preserve">سمع: حماد بن زيد، وشريكا القاضي وعبد السلام بن حرب، وفضيل بن عياض، وداود الطائي وابن المبارك وسفيان بن عيينة وأباه عثام بن علي، ومالك بن أنس وغندرا، وعبد الله بن إدريس وعددا كثيرا.</w:t>
      </w:r>
    </w:p>
    <w:p/>
    <w:p>
      <w:pPr/>
      <w:r>
        <w:rPr/>
        <w:t xml:space="preserve">سمع منه: يحيى بن يحيى وإسحاق بن راهويه.</w:t>
      </w:r>
    </w:p>
    <w:p/>
    <w:p>
      <w:pPr/>
      <w:r>
        <w:rPr/>
        <w:t xml:space="preserve">وحدث عنه: الذهلي وأيوب بن الحسن، وأحمد بن سعيد الدارمي، وعلي بن سلمة اللبقي، وسلمة بن شبيب، وأبو حاتم الرازي، وأبو أحمد الفراء وخلق سواهم.</w:t>
      </w:r>
    </w:p>
    <w:p/>
    <w:p>
      <w:pPr/>
      <w:r>
        <w:rPr/>
        <w:t xml:space="preserve">وحدث مسلم في صحيحه عن رجل عنه.</w:t>
      </w:r>
    </w:p>
    <w:p/>
    <w:p>
      <w:pPr/>
      <w:r>
        <w:rPr/>
        <w:t xml:space="preserve">قال أبو حاتم: ثقة.</w:t>
      </w:r>
    </w:p>
    <w:p/>
    <w:p>
      <w:pPr/>
      <w:r>
        <w:rPr/>
        <w:t xml:space="preserve">قال الحاكم في تاريخه: أديب فقيه حافظ زاهد واحد عصره لا يحدث إلا بالجهد، وأكثر ما أخذ عنه الحكايات والزهديات والتفسير، والجرح والتعديل.</w:t>
      </w:r>
    </w:p>
    <w:p/>
    <w:p>
      <w:pPr/>
      <w:r>
        <w:rPr/>
        <w:t xml:space="preserve">قال محمد بن عبد الوهاب الفراء: ما رأيت في العسرة مثل علي بن عثام، وكان يقول: الناس لا يؤتون من حلم يجيء الرجل فيسأل فإذا أخذ غلط، ويجيء الرجل فيصحف، ويجيء الرجل يأخذ ليماري ويجيء الرجل يأخذ ليباهي وليس علي أن أعلم هؤلاء إلا من يهتم لأمر دينه.</w:t>
      </w:r>
    </w:p>
    <w:p/>
    <w:p>
      <w:pPr/>
      <w:r>
        <w:rPr/>
        <w:t xml:space="preserve">قال: وسمعت عليا، وكان من أفصح الناس يقول: دفت إلينا دافة من بني هلال فخرج صبي فقال: يا أبة! إن فلانا دفعني في حومة الماء قلت: يا بني ما حومة الماء؟ قال: بعثطه قلت: وما بعثطه؟ قال: مجمة الماء قلت: وما مجمة الماء؟ فقال: كلمة لم أحفظها.</w:t>
      </w:r>
    </w:p>
    <w:p/>
    <w:p>
      <w:pPr/>
      <w:r>
        <w:rPr/>
        <w:t xml:space="preserve">وقد بعث ابن طاهر إلى علي بن عثام ليحضر مجلسه فأبى فأعفاه ثم خرج من نيسابور سنة ’’225’’، فحج وذهب إلى طرسوس فأقام بها وبها توفي سنة ثمان وعشرين ومائتين رحمه الله.</w:t>
      </w:r>
    </w:p>
    <w:p>
      <w:pPr>
        <w:jc w:val="start"/>
        <w:bidi/>
      </w:pPr>
      <w:r>
        <w:rPr>
          <w:sz w:val="24"/>
          <w:szCs w:val="24"/>
          <w:b w:val="1"/>
          <w:bCs w:val="1"/>
          <w:rtl/>
        </w:rPr>
        <w:t xml:space="preserve">
سير أعلام النبلاء،(دار الحديث- القاهرة،2006،ط 0،ج 8،ص 547)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عثام بن علي العامري
</w:t>
      </w:r>
    </w:p>
    <w:p>
      <w:pPr/>
      <w:r>
        <w:rPr/>
        <w:t xml:space="preserve">علي بن عثام بن علي العامري </w:t>
      </w:r>
    </w:p>
    <w:p/>
    <w:p>
      <w:pPr/>
      <w:r>
        <w:rPr/>
        <w:t xml:space="preserve">عن حماد بن زيد وشريك وعنه الذهلي وأبو حاتم وخلق كان أديبا فقيها صالحا صدوقا مات بطرسوس 228 م</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عثام بن علي أبو الحسن العامري الكلابي الكوفي
</w:t>
      </w:r>
    </w:p>
    <w:p>
      <w:pPr/>
      <w:r>
        <w:rPr/>
        <w:t xml:space="preserve">علي بن عثام بن علي أبو الحسن العامري الكلابي الكوفي </w:t>
      </w:r>
    </w:p>
    <w:p/>
    <w:p>
      <w:pPr/>
      <w:r>
        <w:rPr/>
        <w:t xml:space="preserve">سكن نيسابور ومات بطرسوس آخر أيام التشريق سنة ثمان وعشرين ومائتين</w:t>
      </w:r>
    </w:p>
    <w:p/>
    <w:p>
      <w:pPr/>
      <w:r>
        <w:rPr/>
        <w:t xml:space="preserve">روى عن سعير بن الخمس في الإيمان</w:t>
      </w:r>
    </w:p>
    <w:p/>
    <w:p>
      <w:pPr/>
      <w:r>
        <w:rPr/>
        <w:t xml:space="preserve">روى عنه يوسف بن يعقوب الصفار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عثام بن علي العامري الكلابي أبو الحسن 
</w:t>
      </w:r>
    </w:p>
    <w:p>
      <w:pPr/>
      <w:r>
        <w:rPr/>
        <w:t xml:space="preserve">(م س) علي بن عثام بن علي العامري الكلابي أبو الحسن نزيل نيسابور. </w:t>
      </w:r>
    </w:p>
    <w:p/>
    <w:p>
      <w:pPr/>
      <w:r>
        <w:rPr/>
        <w:t xml:space="preserve">ذكر الحاكم في ’’ تاريخ بلده ’’ أنه قال: قال علي: استمعت إلى سريج، وكان من عالية مشايخنا، وروى عن: مورق العجلي، وعثمان بن زفر، وخثيم، وجعفر بن سليمان، وحسن بن الفرج، وإسماعيل بن سهيل، وبشر بن الحارث، وجرير بن عبد الحميد، وزنبور، ومحمد بن القاسم الطلحي، وعبد الله بن حسان مولى بني أمية.</w:t>
      </w:r>
    </w:p>
    <w:p/>
    <w:p>
      <w:pPr/>
      <w:r>
        <w:rPr/>
        <w:t xml:space="preserve">وقال الحاكم: مسانيد علي عندنا عزيزة لورعه وقلة رواياته للأحاديث.</w:t>
      </w:r>
    </w:p>
    <w:p/>
    <w:p>
      <w:pPr/>
      <w:r>
        <w:rPr/>
        <w:t xml:space="preserve">وكان أبو عبد الله محمد بن يعقوب الحافظ شيخنا يقول: إن كتبه لم تكن معه بنيسابور. وكان يتورع عن الرواية من حفظه.</w:t>
      </w:r>
    </w:p>
    <w:p/>
    <w:p>
      <w:pPr/>
      <w:r>
        <w:rPr/>
        <w:t xml:space="preserve">وقال ابن ماكولا: كان أحد الزهاد.</w:t>
      </w:r>
    </w:p>
    <w:p/>
    <w:p>
      <w:pPr/>
      <w:r>
        <w:rPr/>
        <w:t xml:space="preserve">وفي كتاب ’’ أولاد المحدثين ’’ لابن مردويه: مات سنة ثمان وعشرين ومائتين، وقال عبد الله بن أحمد بن حنل [].</w:t>
      </w:r>
    </w:p>
    <w:p/>
    <w:p>
      <w:pPr/>
      <w:r>
        <w:rPr/>
        <w:t xml:space="preserve">وقال ابن منجويه: آخر أيام التشريق سنة ثمان وعشرين ومائتين.</w:t>
      </w:r>
    </w:p>
    <w:p/>
    <w:p>
      <w:pPr/>
      <w:r>
        <w:rPr/>
        <w:t xml:space="preserve">وذكره ابن حبان في كتاب ’’ الثقات ’’، وخرج هو والحاكم حديثه في صحيحيهما.</w:t>
      </w:r>
    </w:p>
    <w:p/>
    <w:p>
      <w:pPr/>
      <w:r>
        <w:rPr/>
        <w:t xml:space="preserve">وقال أبو حاتم الرازي: ثقة.</w:t>
      </w:r>
    </w:p>
    <w:p/>
    <w:p>
      <w:pPr/>
      <w:r>
        <w:rPr/>
        <w:t xml:space="preserve">وذكره ابن خلفون في كتاب ’’ الثقات ’’.</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عثام العامري
</w:t>
      </w:r>
    </w:p>
    <w:p>
      <w:pPr/>
      <w:r>
        <w:rPr/>
        <w:t xml:space="preserve">علي بن عثام العامري </w:t>
      </w:r>
    </w:p>
    <w:p/>
    <w:p>
      <w:pPr/>
      <w:r>
        <w:rPr/>
        <w:t xml:space="preserve">من أهل الكوفة سكن نيسابور</w:t>
      </w:r>
    </w:p>
    <w:p/>
    <w:p>
      <w:pPr/>
      <w:r>
        <w:rPr/>
        <w:t xml:space="preserve">يروي عن سفيان وأهل الكوفة روى عنه أحمد بن سيار وأهل العراق مات بطرسوس سنة ثمان وعشرين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عثام بن علي
</w:t>
      </w:r>
    </w:p>
    <w:p>
      <w:pPr/>
      <w:r>
        <w:rPr/>
        <w:t xml:space="preserve">علي بن عثام بن علي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عثام العامري الكوفي
</w:t>
      </w:r>
    </w:p>
    <w:p>
      <w:pPr/>
      <w:r>
        <w:rPr/>
        <w:t xml:space="preserve">علي بن عثام العامري الكوفي </w:t>
      </w:r>
    </w:p>
    <w:p/>
    <w:p>
      <w:pPr/>
      <w:r>
        <w:rPr/>
        <w:t xml:space="preserve">روى عن سعير بن الخمس سمع منه أبي بالري عند خروجه إلي نيسابور وروى عنه محمد بن عبد الوهاب النيسابوري ثنا عبد الرحمن قال سئل أبي عنه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2026-07-26T03:51:01+03:00</dcterms:created>
  <dcterms:modified xsi:type="dcterms:W3CDTF">2026-07-26T03:51:01+03:00</dcterms:modified>
</cp:coreProperties>
</file>

<file path=docProps/custom.xml><?xml version="1.0" encoding="utf-8"?>
<Properties xmlns="http://schemas.openxmlformats.org/officeDocument/2006/custom-properties" xmlns:vt="http://schemas.openxmlformats.org/officeDocument/2006/docPropsVTypes"/>
</file>