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أبي طالب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أبي طالب أبو محمد
</w:t>
      </w:r>
    </w:p>
    <w:p>
      <w:pPr/>
      <w:r>
        <w:rPr/>
        <w:t xml:space="preserve">العباس بن أبي طالب أبو محمد ثقة.</w:t>
      </w:r>
    </w:p>
    <w:p/>
    <w:p>
      <w:pPr/>
      <w:r>
        <w:rPr/>
        <w:t xml:space="preserve">سمع: شبابة، ويحيى بن أبي بكير، وهوذة.</w:t>
      </w:r>
    </w:p>
    <w:p/>
    <w:p>
      <w:pPr/>
      <w:r>
        <w:rPr/>
        <w:t xml:space="preserve">وعنه: ابن ماجه، وابن أبي داود، وعمر بن بجير، وعبد الرحمن بن أبي حاتم.</w:t>
      </w:r>
    </w:p>
    <w:p/>
    <w:p>
      <w:pPr/>
      <w:r>
        <w:rPr/>
        <w:t xml:space="preserve">توفي: سنة ثمان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2026-07-27T14:42:05+03:00</dcterms:created>
  <dcterms:modified xsi:type="dcterms:W3CDTF">2026-07-27T14:42:05+03:00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