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
</w:t>
      </w:r>
    </w:p>
    <w:p>
      <w:pPr/>
      <w:r>
        <w:rPr/>
        <w:t xml:space="preserve">الأموي الشيخ المحدث العالم، أبو عبد الله، محمد بن العباس بن يحيى الأموي، مولاهم الحلبي، نزيل الأندلس ومسندها.</w:t>
      </w:r>
    </w:p>
    <w:p/>
    <w:p>
      <w:pPr/>
      <w:r>
        <w:rPr/>
        <w:t xml:space="preserve">سمع من: أبي عروبة الحراني، وعلي بن عبد الحميد الغضائري، ومحمد بن إبراهيم بن نيروز، ومكحول البيروتي، وأبي الجهم بن طلاب، ومحمد بن سعيد الترخمي الحمصي، ووفد على الأمير المستنصر صاحب الأندلس.</w:t>
      </w:r>
    </w:p>
    <w:p/>
    <w:p>
      <w:pPr/>
      <w:r>
        <w:rPr/>
        <w:t xml:space="preserve">حدث عنه: أبو بكر محمد بن الحسن الزبيدي، وأبو الوليد عبد الله بن الفرضي.</w:t>
      </w:r>
    </w:p>
    <w:p/>
    <w:p>
      <w:pPr/>
      <w:r>
        <w:rPr/>
        <w:t xml:space="preserve">قال أبو الوليد: كتبت عنه وقد كف بصره، وتوفي في سنة ست وسبعين وثلاث مائة.</w:t>
      </w:r>
    </w:p>
    <w:p/>
    <w:p>
      <w:pPr/>
      <w:r>
        <w:rPr/>
        <w:t xml:space="preserve">قلت: هذا أسند من بالأندلس في زمانه.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2026-07-27T08:48:33+03:00</dcterms:created>
  <dcterms:modified xsi:type="dcterms:W3CDTF">2026-07-27T08:48:33+03:00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