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الملاحمي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الملاحمي
</w:t>
      </w:r>
    </w:p>
    <w:p>
      <w:pPr/>
      <w:r>
        <w:rPr/>
        <w:t xml:space="preserve">الملاحمي الإمام المحدث، أبو نصر، محمد بن أحمد بن محمد بن موسى البخاري الملاحمي.</w:t>
      </w:r>
    </w:p>
    <w:p/>
    <w:p>
      <w:pPr/>
      <w:r>
        <w:rPr/>
        <w:t xml:space="preserve">حدث بنيسابور، وبغداد بكتاب رفع اليدين، والقراءة خلف الإمام، عن محمود بن إسحاق، وروى عن سهل بن السري، والهيثم بن كليب، وعلي بن قريش، وعبد الله الأستاذ.</w:t>
      </w:r>
    </w:p>
    <w:p/>
    <w:p>
      <w:pPr/>
      <w:r>
        <w:rPr/>
        <w:t xml:space="preserve">وعنه: الحاكم، وأبو العلاء الواسطي، ومحمد بن أحمد بن النرسي، وعبد الصمد بن المأمون، وعدة، وكان من جلة المحدثين.</w:t>
      </w:r>
    </w:p>
    <w:p/>
    <w:p>
      <w:pPr/>
      <w:r>
        <w:rPr/>
        <w:t xml:space="preserve">قال أبو العلاء: كان من الحفاظ، توفي سنة خمس وتسعين وثلاث مائة زاد غيره: في جمادى الآخرة، وله ثلاث وثمانون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529)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2026-07-25T00:03:26+03:00</dcterms:created>
  <dcterms:modified xsi:type="dcterms:W3CDTF">2026-07-25T00:03:26+03:00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