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أسيد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أسيد
</w:t>
      </w:r>
    </w:p>
    <w:p>
      <w:pPr/>
      <w:r>
        <w:rPr/>
        <w:t xml:space="preserve">ابن أسيد الجليل الصالح أبو بكر محمد بن أحمد بن أسيد بن عبد الله بن محمد بن الحسن بن المحدث أسيد بن عاصم الثقفي الأصبهاني المديني.</w:t>
      </w:r>
    </w:p>
    <w:p/>
    <w:p>
      <w:pPr/>
      <w:r>
        <w:rPr/>
        <w:t xml:space="preserve">حدث عن: الحافظ أبي عبد الله بن مندة.</w:t>
      </w:r>
    </w:p>
    <w:p/>
    <w:p>
      <w:pPr/>
      <w:r>
        <w:rPr/>
        <w:t xml:space="preserve">روى عنه: أبو نصر البآر ويحيى بن مندة والحسين بن عبد الملك الخلال.</w:t>
      </w:r>
    </w:p>
    <w:p/>
    <w:p>
      <w:pPr/>
      <w:r>
        <w:rPr/>
        <w:t xml:space="preserve">وكان ذا علم ورئاسة وأصالة.</w:t>
      </w:r>
    </w:p>
    <w:p/>
    <w:p>
      <w:pPr/>
      <w:r>
        <w:rPr/>
        <w:t xml:space="preserve">توفي في شعبان سنة ثمان وستين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508)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2026-07-26T11:00:06+03:00</dcterms:created>
  <dcterms:modified xsi:type="dcterms:W3CDTF">2026-07-26T11:00:06+03:00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