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الأنطاكي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الأنطاكي
</w:t>
      </w:r>
    </w:p>
    <w:p>
      <w:pPr/>
      <w:r>
        <w:rPr/>
        <w:t xml:space="preserve">الأنطاكي القاضي، الفقيه، المسند، أبو عبد الله، الحسين بن علي بن عمر بن علي الأنطاكي، الشافعي، الشاغوري. كان يسكن بالشاغور.</w:t>
      </w:r>
    </w:p>
    <w:p/>
    <w:p>
      <w:pPr/>
      <w:r>
        <w:rPr/>
        <w:t xml:space="preserve">ولد سنة أربع وتسعين وثلاث مائة.</w:t>
      </w:r>
    </w:p>
    <w:p/>
    <w:p>
      <w:pPr/>
      <w:r>
        <w:rPr/>
        <w:t xml:space="preserve">وسمع من: تمام الرازي، وعبد الرحمن بن أبي نصر، وهو آخر أصحاب تمام.</w:t>
      </w:r>
    </w:p>
    <w:p/>
    <w:p>
      <w:pPr/>
      <w:r>
        <w:rPr/>
        <w:t xml:space="preserve">حدث عنه: أبو بكر الخطيب، وهبة الله بن الأكفاني، وجمال الإسلام أبو الحسن السلمي، وعلي بن قبيس المالكي، وغيرهم.</w:t>
      </w:r>
    </w:p>
    <w:p/>
    <w:p>
      <w:pPr/>
      <w:r>
        <w:rPr/>
        <w:t xml:space="preserve">ناب في القضاء بدمشق عن الشريف أبي الفضل بن أبي الجن.</w:t>
      </w:r>
    </w:p>
    <w:p/>
    <w:p>
      <w:pPr/>
      <w:r>
        <w:rPr/>
        <w:t xml:space="preserve">توفي في المحرم سنة ثلاث وسبعين وأربع مائة بدمشق.</w:t>
      </w:r>
    </w:p>
    <w:p/>
    <w:p>
      <w:pPr/>
      <w:r>
        <w:rPr/>
        <w:t xml:space="preserve">ابن العجوز، التفكري: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2026-07-26T08:44:21+03:00</dcterms:created>
  <dcterms:modified xsi:type="dcterms:W3CDTF">2026-07-26T08:44:21+03:00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