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المنتوري
</w:t>
      </w:r>
    </w:p>
    <w:p>
      <w:pPr/>
      <w:r>
        <w:rPr/>
        <w:t xml:space="preserve">المنتوري  محمد بن عبد الملك بن علي القيسي، ابو عبد الله المعروف بالمنتوري: فقيه، من فضلاء المغرب. غرناطي الاصل. من كتبه (فهرست -خ) يشتمل على رواياته، و (الامالي في الاحاديث العوالي) و (المقطعات الشعرية -خ) و (تحفة الجليس).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2026-07-23T18:35:49+03:00</dcterms:created>
  <dcterms:modified xsi:type="dcterms:W3CDTF">2026-07-23T18:35:49+03:00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