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هبة الله
</w:t>
      </w:r>
    </w:p>
    <w:p>
      <w:pPr>
        <w:jc w:val="start"/>
        <w:bidi/>
      </w:pPr>
      <w:r>
        <w:rPr>
          <w:rFonts w:ascii="arial" w:hAnsi="arial" w:eastAsia="arial" w:cs="arial"/>
          <w:sz w:val="28"/>
          <w:szCs w:val="28"/>
          <w:b w:val="1"/>
          <w:bCs w:val="1"/>
          <w:rtl/>
        </w:rPr>
        <w:t xml:space="preserve">ابن هبة الله
</w:t>
      </w:r>
    </w:p>
    <w:p>
      <w:pPr/>
      <w:r>
        <w:rPr/>
        <w:t xml:space="preserve">ابن هبة الله  محمد بن محمد بن هبة الله العلوي الحسيني، ابو جعفر: شاعر، من أهل طرابلس الشام. له (ديوان) اطلع عليه العماد الاصفهاني. زار دمشق (سنة 492) وكان بمصر في عهد الافضل ابن امير الجيوش بدر الجمالي، وآخر شعره فيه قصيدة نظمها سنة 516 وله مدائح في بني عمار (اصحاب طرابلس الشام) وعرفه ابن عساكر بالحسيني الافطسي الاطرابلسي. </w:t>
      </w:r>
    </w:p>
    <w:p>
      <w:pPr>
        <w:jc w:val="start"/>
        <w:bidi/>
      </w:pPr>
      <w:r>
        <w:rPr>
          <w:sz w:val="24"/>
          <w:szCs w:val="24"/>
          <w:b w:val="1"/>
          <w:bCs w:val="1"/>
          <w:rtl/>
        </w:rPr>
        <w:t xml:space="preserve">
الأعلام،(دار العلم للملايين - بيروت،2002،ط 15،ج 7،ص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هبة الله
</w:t>
      </w:r>
    </w:p>
    <w:p>
      <w:pPr/>
      <w:r>
        <w:rPr/>
        <w:t xml:space="preserve">ابن هبة الله </w:t>
      </w:r>
    </w:p>
    <w:p/>
    <w:p>
      <w:pPr/>
      <w:r>
        <w:rPr/>
        <w:t xml:space="preserve">محمد بن محمد بن هبة الله العلوي الحسيني: أبو جعفر الأفطسي</w:t>
      </w:r>
    </w:p>
    <w:p/>
    <w:p>
      <w:pPr/>
      <w:r>
        <w:rPr/>
        <w:t xml:space="preserve">الطرابلسي شاعر. م سنة 515 هـ.</w:t>
      </w:r>
    </w:p>
    <w:p/>
    <w:p>
      <w:pPr/>
      <w:r>
        <w:rPr/>
        <w:t xml:space="preserve">له دراية بالنسب.</w:t>
      </w:r>
    </w:p>
    <w:p>
      <w:pPr>
        <w:jc w:val="start"/>
        <w:bidi/>
      </w:pPr>
      <w:r>
        <w:rPr>
          <w:sz w:val="24"/>
          <w:szCs w:val="24"/>
          <w:b w:val="1"/>
          <w:bCs w:val="1"/>
          <w:rtl/>
        </w:rPr>
        <w:t xml:space="preserve">
طبقات النسابين،(دار الرشد، الرياض،1987،ط 1،ج 1،ص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2026-07-27T13:13:14+03:00</dcterms:created>
  <dcterms:modified xsi:type="dcterms:W3CDTF">2026-07-27T13:13:14+03:00</dcterms:modified>
</cp:coreProperties>
</file>

<file path=docProps/custom.xml><?xml version="1.0" encoding="utf-8"?>
<Properties xmlns="http://schemas.openxmlformats.org/officeDocument/2006/custom-properties" xmlns:vt="http://schemas.openxmlformats.org/officeDocument/2006/docPropsVTypes"/>
</file>