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أيدمر
</w:t>
      </w:r>
    </w:p>
    <w:p>
      <w:pPr>
        <w:jc w:val="start"/>
        <w:bidi/>
      </w:pPr>
      <w:r>
        <w:rPr>
          <w:rFonts w:ascii="arial" w:hAnsi="arial" w:eastAsia="arial" w:cs="arial"/>
          <w:sz w:val="28"/>
          <w:szCs w:val="28"/>
          <w:b w:val="1"/>
          <w:bCs w:val="1"/>
          <w:rtl/>
        </w:rPr>
        <w:t xml:space="preserve">أيدمر
</w:t>
      </w:r>
    </w:p>
    <w:p>
      <w:pPr/>
      <w:r>
        <w:rPr/>
        <w:t xml:space="preserve">أيدمر الزردكاش الأمير عز الدين.</w:t>
      </w:r>
    </w:p>
    <w:p/>
    <w:p>
      <w:pPr/>
      <w:r>
        <w:rPr/>
        <w:t xml:space="preserve">قفز مع الأفرم لأنه كان صهره ولاقيا قرا سنقر، ودخلا بلاد التتار إلى خربندا، كما تقدم في ترجمة الأمير جمال الدين آقوش الأفرم، وطلب ابنه وابن الأفرم إلى الديار المصرية فتوجها.</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2026-07-27T09:56:48+03:00</dcterms:created>
  <dcterms:modified xsi:type="dcterms:W3CDTF">2026-07-27T09:56:48+03:00</dcterms:modified>
</cp:coreProperties>
</file>

<file path=docProps/custom.xml><?xml version="1.0" encoding="utf-8"?>
<Properties xmlns="http://schemas.openxmlformats.org/officeDocument/2006/custom-properties" xmlns:vt="http://schemas.openxmlformats.org/officeDocument/2006/docPropsVTypes"/>
</file>