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الحريري
</w:t>
      </w:r>
    </w:p>
    <w:p>
      <w:pPr/>
      <w:r>
        <w:rPr/>
        <w:t xml:space="preserve">ابن الحريري الشيخ حسن بن علي، وأخوه علي بن علي، وابن ابنه أحد الأخوين الحن والبن: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2026-07-25T02:01:39+03:00</dcterms:created>
  <dcterms:modified xsi:type="dcterms:W3CDTF">2026-07-25T02:01:39+03:00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