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سارة بنت عبد الرحمن
</w:t>
      </w:r>
    </w:p>
    <w:p>
      <w:pPr>
        <w:jc w:val="start"/>
        <w:bidi/>
      </w:pPr>
      <w:r>
        <w:rPr>
          <w:rFonts w:ascii="arial" w:hAnsi="arial" w:eastAsia="arial" w:cs="arial"/>
          <w:sz w:val="28"/>
          <w:szCs w:val="28"/>
          <w:b w:val="1"/>
          <w:bCs w:val="1"/>
          <w:rtl/>
        </w:rPr>
        <w:t xml:space="preserve">سارة بنت عبد الرحمن
</w:t>
      </w:r>
    </w:p>
    <w:p>
      <w:pPr/>
      <w:r>
        <w:rPr/>
        <w:t xml:space="preserve">سارة بنت عبد الرحمن ابن أحمد بن عبد الملك بن عثمان بن عبد الله بن سعد بن مفلح بن هبة الله بن نمير المقدسية، أم محمد الشيخ المسند شمس الدين أبي الفرج.</w:t>
      </w:r>
    </w:p>
    <w:p/>
    <w:p>
      <w:pPr/>
      <w:r>
        <w:rPr/>
        <w:t xml:space="preserve">سمعت من إبراهيم بن خليل، وروت عنه.</w:t>
      </w:r>
    </w:p>
    <w:p/>
    <w:p>
      <w:pPr/>
      <w:r>
        <w:rPr/>
        <w:t xml:space="preserve">قرأ عليها شيخنا علم الدين البرزالي بطريق الحجاز باللجون من عمل الكرك، وفي الحجر.</w:t>
      </w:r>
    </w:p>
    <w:p/>
    <w:p>
      <w:pPr/>
      <w:r>
        <w:rPr/>
        <w:t xml:space="preserve">وتوفيت رحمها الله تعالى رابع عشري شوال سنة ست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سارة بنت عبد الرحمن بن أحمد بن عبد الملك بن عثمان
</w:t>
      </w:r>
    </w:p>
    <w:p>
      <w:pPr/>
      <w:r>
        <w:rPr/>
        <w:t xml:space="preserve">سارة بنت عبد الرحمن بن أحمد بن عبد الملك بن عثمان سارة بنت عبد الرحمن بن أحمد بن عبد الملك بن عثمان بن عبد الله ابن سعد بن مفلح بن هبة الله بن عمر المقدسية أم محمد سمعت من إبراهيم ابن خليل وغيره وأخذ عنها البرزالي وغيره وماتت في شوال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سارة بنت عبد الرحمن بن الزين أحمد بن عبد الملك المقدسية
</w:t>
      </w:r>
    </w:p>
    <w:p>
      <w:pPr/>
      <w:r>
        <w:rPr/>
        <w:t xml:space="preserve">سارة بنت عبد الرحمن بن الزين أحمد بن عبد الملك المقدسية روت عن إبراهيم بن خليل وغيره.</w:t>
      </w:r>
    </w:p>
    <w:p/>
    <w:p>
      <w:pPr/>
      <w:r>
        <w:rPr/>
        <w:t xml:space="preserve">توفيت في شوال سنة سبع عشرة وسبع مائة.</w:t>
      </w:r>
    </w:p>
    <w:p/>
    <w:p>
      <w:pPr/>
      <w:r>
        <w:rPr/>
        <w:t xml:space="preserve">أخبرتنا سارة بنت الشمس، ومحمد بن عمر المكفوف، ومحمد بن علي بن أحمد، ومحمد بن إبراهيم القرشي، وعبد الله بن الحسن القاضي، والضياء محمد بن الكمال، وأخته زينب، وأحمد بن علي الكلبي، ومحمد بن أحمد الحريري، وعائشة بنت حريز، وعلي بن منكلي، ومحمد بن منصور اللؤلؤي، ومحمد بن أحمد البجدي، وتمام بن محمد، وأحمد بن العز، وأخته فاطمة، وابن منعة، وعبد الرحمن بن إسماعيل، ومحمد، وأحمد ابنا المحب، وأبو بكر بن محمد القطان، وعبد الرحمن بن عبد الواحد الكحال، ومحمد بن أحمد الخياط، وست الفقهاء الواسطية، وبنتها فاطمة بنت الدباهي، وأسماء بنت محمد، وفاطمة بنت عوض، وحبيبة بنت عبد الرحمن، وزينب بنت عمر النحات، وغيرهم قالوا: أنا إبراهيم بن خليل الآدمي، أنا عبد الرحمن بن علي الشافعي.</w:t>
      </w:r>
    </w:p>
    <w:p/>
    <w:p>
      <w:pPr/>
      <w:r>
        <w:rPr/>
        <w:t xml:space="preserve">ح وأخبرنا عبد المنعم بن عبد اللطيف، وابن عمهم أحمد بن هبة الله، والقاسم بن مظفر، وغيرهم، قالوا: أنا الأحد عشر، أبو نصر بن الشيرازي، وابنه أحمد، ويعقوب بن المجاور، ومكي بن علان، والتاج محمد بن أبي جعفر، وأحمد بن ريش، ومحمد بن أحمد النسابة، وأبو طالب محمد بن أبي المعالي بن صابر، وإبراهيم وعبد العزيز ابنا الخشوعي، وإبراهيم بن خليل، قالوا: سوى ابن خليل، وابن ريش، والنسابة، وابن صابر، أنا الفضل بن الحسين البانياسي، قالا: أنا علي، ومحمد ابنا الحسن بن الموازيني، وقال النسابة، وابن ريش وإبراهيم ابن الخشوعي، أنا الخضر بن طاوس، قال: أنا أبو القاسم علي بن إبراهيم النسيب، وعلي بن طاهر السلمي، ومحمد بن الحسين الحنائي، وقال ابن صابر، وابنا الخشوعي: أنا أبو المعالي بن صابر، أنا ابنا الموازيني، والنسيب، والحنائي، والسلمي، وعبد المنعم بن علي بن الغمر الكلابي.</w:t>
      </w:r>
    </w:p>
    <w:p/>
    <w:p>
      <w:pPr/>
      <w:r>
        <w:rPr/>
        <w:t xml:space="preserve">ح وأخبرنا محمد بن علي العباسي، أنا البهاء عبد الرحمن، أنا أبو المعالي بن صابر، وابن طاوس، والفضل بن البانياسي.</w:t>
      </w:r>
    </w:p>
    <w:p/>
    <w:p>
      <w:pPr/>
      <w:r>
        <w:rPr/>
        <w:t xml:space="preserve">وأخبرنا عثمان بن إبراهيم النساج، أنا محمد بن عبد الواحد الحافظ.</w:t>
      </w:r>
    </w:p>
    <w:p/>
    <w:p>
      <w:pPr/>
      <w:r>
        <w:rPr/>
        <w:t xml:space="preserve">وأخبرنا عيسى المغاري، أنا محمد بن عبد الواحد، وأبو حمزة أحمد بن عمر، حضورا، قالا: أنا ابن طاوس، والفضل بن البانياسي.</w:t>
      </w:r>
    </w:p>
    <w:p/>
    <w:p>
      <w:pPr/>
      <w:r>
        <w:rPr/>
        <w:t xml:space="preserve">وأخبرنا إبراهيم بن عبد الرحمن الفارسي، أنا محمد بن أبي جعفر، ومكي بن علان، وابن ريش، وأحمد بن الشيرازي، وإبراهيم بن خليل، بسندهم، وسماع ابن أبي جعفر أيضا من عبد الرحمن الخرقي.</w:t>
      </w:r>
    </w:p>
    <w:p/>
    <w:p>
      <w:pPr/>
      <w:r>
        <w:rPr/>
        <w:t xml:space="preserve">وأخبرنا أحمد بن هبة الله، أنا زين الأمناء الحسن بن محمد، ومحمد بن الحسين بن المجاوز، قال الأول: أنا هبة الله بن طاوس، وقال ابن المجاوز: أنا ابن البانياسي.</w:t>
      </w:r>
    </w:p>
    <w:p/>
    <w:p>
      <w:pPr/>
      <w:r>
        <w:rPr/>
        <w:t xml:space="preserve">أخبرنا أحمد بن هبة الله، أنا مكرم بن محمد، أنا حمزة ابن الحبوبي، أنا الحسن بن أحمد بن أبي الحديد، قالوا سبعتهم: أنا محمد بن علي المازني، أنا الفضل بن جعفر التميمي، أنا عبد الرحمن بن القاسم الهاشمي، نا عبد الأعلى بن مسهر الغساني، نا سعيد بن عبد العزيز، عن ربيعة بن يزيد، عن إدريس الخولاني، عن عبد الله بن حوالة الأزدي، عن رسول الله صلى الله عليه وسلم قال: «إنكم ستجندون أجنادا، جندا بالشام، وجندا بالعراق، وجندا باليمن».</w:t>
      </w:r>
    </w:p>
    <w:p/>
    <w:p>
      <w:pPr/>
      <w:r>
        <w:rPr/>
        <w:t xml:space="preserve">فقال الحوالي: خر لي يا رسول الله، قال: «عليكم بالشام فمن أبى فليلحق بيمنه ويسق من غدره، فإن الله قد تكفل لي بالشام وأهله».</w:t>
      </w:r>
    </w:p>
    <w:p/>
    <w:p>
      <w:pPr/>
      <w:r>
        <w:rPr/>
        <w:t xml:space="preserve">وكان أبو إدريس إذا حدث بهذا الحديث التفت إلى ابن عامر، فقال: من تكفل الله به فلا ضيعة عليه.</w:t>
      </w:r>
    </w:p>
    <w:p/>
    <w:p>
      <w:pPr/>
      <w:r>
        <w:rPr/>
        <w:t xml:space="preserve">هذا حديث جيد الإسناد، ورواه الوليد بن مسلم، عن شعبة، فقال: عن ربيعة ومكحول، كلاهما عن أبي حوالة كذا قال، فلم يوصله، وقد أخرجه أبو داود في سننه عن شيخ له، عن بقية، عن بجير، عن خالد، عن أبي قبيلة عن أبي حوالة، ورواه محفوظ بن علقمة، عن ابن عائذ، عن جماعة، أن ابن حوالة قال ذلك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2026-07-27T10:16:25+03:00</dcterms:created>
  <dcterms:modified xsi:type="dcterms:W3CDTF">2026-07-27T10:16:25+03:00</dcterms:modified>
</cp:coreProperties>
</file>

<file path=docProps/custom.xml><?xml version="1.0" encoding="utf-8"?>
<Properties xmlns="http://schemas.openxmlformats.org/officeDocument/2006/custom-properties" xmlns:vt="http://schemas.openxmlformats.org/officeDocument/2006/docPropsVTypes"/>
</file>