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الرحمن بن عبد المنعم
</w:t>
      </w:r>
    </w:p>
    <w:p>
      <w:pPr>
        <w:jc w:val="start"/>
        <w:bidi/>
      </w:pPr>
      <w:r>
        <w:rPr>
          <w:rFonts w:ascii="arial" w:hAnsi="arial" w:eastAsia="arial" w:cs="arial"/>
          <w:sz w:val="28"/>
          <w:szCs w:val="28"/>
          <w:b w:val="1"/>
          <w:bCs w:val="1"/>
          <w:rtl/>
        </w:rPr>
        <w:t xml:space="preserve">علي بن عبد الرحمن بن عبد المنعم
</w:t>
      </w:r>
    </w:p>
    <w:p>
      <w:pPr/>
      <w:r>
        <w:rPr/>
        <w:t xml:space="preserve">علي بن عبد الرحمن بن عبد المنعم ابن نعمة بن سلطان بن سرور المقدسي، فخر الدين، مفتي نابلس. </w:t>
      </w:r>
    </w:p>
    <w:p/>
    <w:p>
      <w:pPr/>
      <w:r>
        <w:rPr/>
        <w:t xml:space="preserve">كان من العلماء الأتقياء، أفتى نحوا من أربعين سنة، وارتحل، وسمع من ابن الجميزي، وسبط السلفي، وابن رواج، ومحيي الدين بن الجوزي. </w:t>
      </w:r>
    </w:p>
    <w:p/>
    <w:p>
      <w:pPr/>
      <w:r>
        <w:rPr/>
        <w:t xml:space="preserve">وكتب شيخنا الذهبي عنه، وهو والد عماد الدين مفتي نابلس. </w:t>
      </w:r>
    </w:p>
    <w:p/>
    <w:p>
      <w:pPr/>
      <w:r>
        <w:rPr/>
        <w:t xml:space="preserve">وتوفي رحمه الله تعالى في مستهل المحرم سنة اثنتين وسبع مئة.</w:t>
      </w:r>
    </w:p>
    <w:p/>
    <w:p>
      <w:pPr/>
      <w:r>
        <w:rPr/>
        <w:t xml:space="preserve">ومولده سنة ثلاثين وست مئة بنابلس. </w:t>
      </w:r>
    </w:p>
    <w:p/>
    <w:p>
      <w:pPr/>
      <w:r>
        <w:rPr/>
        <w:t xml:space="preserve">واجتمع خلق كثير في جنازته، وحضر أهل القرى من البر، وكان شيخا صالحا، كثير التواضع، محببا إلى الناس.</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الرحمن بن عبد المنعم
</w:t>
      </w:r>
    </w:p>
    <w:p>
      <w:pPr/>
      <w:r>
        <w:rPr/>
        <w:t xml:space="preserve">علي بن عبد الرحمن بن عبد المنعم علي بن عبد الرحمن بن عبد المنعم بن نعمة بن سلطان بن سرور المقدسي فخر الدين النابلسي ولد سنة 630 وسمع من ابن الجميزي وابن رواج ومحى الدين بن الجوزي وغيرهم ودرس وأفتى مع الدين والخير والتواضع وانجب ولده عماد الدين ومات في المحرم سنة 702 وكانت جنازته حافلة وهو أخو الشهاب أحمد العابر الذي مات سنة 697 وكان السيف ابن اخيه يتغالى يه ويعظمه ويقول لم يكن في أصحاب ابن العماد مثله وقال البرزالى كان شيخا صالحا كثير التواضع أفتى بنابلس مدة أربعين سنة وقال الذهبي كان عارفا بالمذهب ثقة صالحا ورعا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الرحمن بن عبد المنعم بن نعمة بن سلطان بن سرور الإمام المفتي القدوة فخر الدين أبو الحسن المقدسي
</w:t>
      </w:r>
    </w:p>
    <w:p>
      <w:pPr/>
      <w:r>
        <w:rPr/>
        <w:t xml:space="preserve">علي بن عبد الرحمن بن عبد المنعم بن نعمة بن سلطان بن سرور الإمام المفتي القدوة فخر الدين أبو الحسن المقدسي شيخ أهل نابلس</w:t>
      </w:r>
    </w:p>
    <w:p/>
    <w:p>
      <w:pPr/>
      <w:r>
        <w:rPr/>
        <w:t xml:space="preserve">كان عارفا بالمذهب والسنة ورعا صالحا، سمع ابن الجميزي، وابن رواج، والسبط.</w:t>
      </w:r>
    </w:p>
    <w:p/>
    <w:p>
      <w:pPr/>
      <w:r>
        <w:rPr/>
        <w:t xml:space="preserve">مات في أول سنة اثنتين وسبع مائة، وله اثنتان وسبعون سنة.</w:t>
      </w:r>
    </w:p>
    <w:p/>
    <w:p>
      <w:pPr/>
      <w:r>
        <w:rPr/>
        <w:t xml:space="preserve">أخبرنا علي بن عبد الرحمن الفقيه، بنابلس، أنا عبد الرحمن بن مكي، بالإسكندرية.</w:t>
      </w:r>
    </w:p>
    <w:p/>
    <w:p>
      <w:pPr/>
      <w:r>
        <w:rPr/>
        <w:t xml:space="preserve">وأخبرنا عيسى بن يحيى، أنا الحسن بن دينار، قالا: أنا أحمد بن محمد الحافظ، أنا القاسم بن الفضل، أنا علي بن محمد، نا محمد بن عمرو، نا سعدان بن نصر، نا معمر بن سليمان، عن خصيف، عن زياد بن أبي مريم، عن عبد الله بن معقل، قال: كان أبي عند عبد الله بن مسعود فسمعته يقول: سمعت رسول الله صلى الله عليه وسلم يقول: «الندم توبة».</w:t>
      </w:r>
    </w:p>
    <w:p/>
    <w:p>
      <w:pPr/>
      <w:r>
        <w:rPr/>
        <w:t xml:space="preserve">تابعه عبد الكريم الجزري عن زياد، أخرجه ابن ماجه من طريق عبد الكريم، وهذا إسناد حسن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2026-07-27T13:25:01+03:00</dcterms:created>
  <dcterms:modified xsi:type="dcterms:W3CDTF">2026-07-27T13:25:01+03:00</dcterms:modified>
</cp:coreProperties>
</file>

<file path=docProps/custom.xml><?xml version="1.0" encoding="utf-8"?>
<Properties xmlns="http://schemas.openxmlformats.org/officeDocument/2006/custom-properties" xmlns:vt="http://schemas.openxmlformats.org/officeDocument/2006/docPropsVTypes"/>
</file>