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الغصن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كتب إلي محمد بن الحسن بن علي بن بحر، حدثنا عمرو بن علي، حدثنا يحيى بحديث إسحاق أبي الغصن، ثم تركه بعد، سمعته يقول: حدثنا إسحاق أبو الغصن قال: بعت من رجل بغلا فخرج على رجله جرد، فجاء فخاصمني فارتفعنا إلى شريح، فقال للمشتري: بينتك أنه باعك، وهذا به. فقال: فاستحلفه فحلفني، فحلفت له أني بعته، وما هو به، فأجاز عليه البيع.</w:t>
      </w:r>
    </w:p>
    <w:p/>
    <w:p>
      <w:pPr/>
      <w:r>
        <w:rPr/>
        <w:t xml:space="preserve">سمعت ابن حماد يقول: قال البخاري: إسحاق أبو الغصن؛ خاصمت إلى شريح، يعني روى عنه يحيى ثم تركه.</w:t>
      </w:r>
    </w:p>
    <w:p/>
    <w:p>
      <w:pPr/>
      <w:r>
        <w:rPr/>
        <w:t xml:space="preserve">قال الشيخ: وإسحاق أبو الغصن هذا لا أعرف اسم أبيه، ولا أعرف له غير ما ذكرت.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الغصن. عن شريح القاضي.</w:t>
      </w:r>
    </w:p>
    <w:p/>
    <w:p>
      <w:pPr/>
      <w:r>
        <w:rPr/>
        <w:t xml:space="preserve">ترك يحيى بن سعيد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الغصن 
</w:t>
      </w:r>
    </w:p>
    <w:p>
      <w:pPr/>
      <w:r>
        <w:rPr/>
        <w:t xml:space="preserve">إسحاق، أبو الغصن. </w:t>
      </w:r>
    </w:p>
    <w:p/>
    <w:p>
      <w:pPr/>
      <w:r>
        <w:rPr/>
        <w:t xml:space="preserve">خاصمت إلى شريح، قوله.</w:t>
      </w:r>
    </w:p>
    <w:p/>
    <w:p>
      <w:pPr/>
      <w:r>
        <w:rPr/>
        <w:t xml:space="preserve">قاله لي عمرو: حدثنا يحيى بن سعيد، سمع إسحاق، ثم تركه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الغصن.
</w:t>
      </w:r>
    </w:p>
    <w:p>
      <w:pPr/>
      <w:r>
        <w:rPr/>
        <w:t xml:space="preserve">إسحاق، أبو الغصن. </w:t>
      </w:r>
    </w:p>
    <w:p/>
    <w:p>
      <w:pPr/>
      <w:r>
        <w:rPr/>
        <w:t xml:space="preserve">شيخ، يروي عن شريح. روى عنه يحيى بن سعيد القطان.</w:t>
      </w:r>
    </w:p>
    <w:p/>
    <w:p>
      <w:pPr/>
      <w:r>
        <w:rPr/>
        <w:t xml:space="preserve">قال البخاري وأبو حاتم وأبو زرعة: ترك يحيى حديثه بعد التحديث عنه</w:t>
      </w:r>
    </w:p>
    <w:p/>
    <w:p>
      <w:pPr/>
      <w:r>
        <w:rPr/>
        <w:t xml:space="preserve">وزاد ابن أبي حاتم عن يحيى أنه قال: لم يكن هذا الشيخ ثبت.</w:t>
      </w:r>
    </w:p>
    <w:p/>
    <w:p>
      <w:pPr/>
      <w:r>
        <w:rPr/>
        <w:t xml:space="preserve">وذكره العقيلي وابن الجارود في الضعفاء.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شيخ، يروي عن شريح روى عنه يحيي بن سعيد القطان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عن شريح ترك يحيى بن سعيد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الغصن
</w:t>
      </w:r>
    </w:p>
    <w:p>
      <w:pPr/>
      <w:r>
        <w:rPr/>
        <w:t xml:space="preserve">إسحاق أبو الغصن </w:t>
      </w:r>
    </w:p>
    <w:p/>
    <w:p>
      <w:pPr/>
      <w:r>
        <w:rPr/>
        <w:t xml:space="preserve">قال خاصمت إلى شريح روى عنه يحيى بن سعيد القطان ثم ترك حديثه بعد ذلك، سمعت أبي وأبا زرعة يقولان ذلك، زاد أبو زرعة: يعد في الكوفيين.</w:t>
      </w:r>
    </w:p>
    <w:p/>
    <w:p>
      <w:pPr/>
      <w:r>
        <w:rPr/>
        <w:t xml:space="preserve">حدثنا عبد الرحمن نا محمد بن إبراهيم قال نا عمرو بن علي نا يحيى - يعني القطان - بحديث إسحاق أبي الغصن أنه قال ارتفعت إلى شريح ثم سمعت يحيى سئل عنه بعد ذلك، فقال: لم يكن هذا الشيخ بثبت.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2026-07-27T12:30:44+03:00</dcterms:created>
  <dcterms:modified xsi:type="dcterms:W3CDTF">2026-07-27T12:30:44+03:00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