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سليمان أبو معاذ البلخي
</w:t>
      </w:r>
    </w:p>
    <w:p>
      <w:pPr>
        <w:jc w:val="start"/>
        <w:bidi/>
      </w:pPr>
      <w:r>
        <w:rPr>
          <w:rFonts w:ascii="arial" w:hAnsi="arial" w:eastAsia="arial" w:cs="arial"/>
          <w:sz w:val="28"/>
          <w:szCs w:val="28"/>
          <w:b w:val="1"/>
          <w:bCs w:val="1"/>
          <w:rtl/>
        </w:rPr>
        <w:t xml:space="preserve">خالد بن سليمان أبو معاذ البلخي
</w:t>
      </w:r>
    </w:p>
    <w:p>
      <w:pPr/>
      <w:r>
        <w:rPr/>
        <w:t xml:space="preserve">خالد بن سليمان أبو معاذ البلخي حدثنا محمد بن أحمد بن عيسى المروزي، حدثنا جعفر بن محمد القطان، حدثنا إسماعيل بن رجاء الحصني حصن مسلمة بالرقة، حدثنا خالد بن سليمان بن معاذ البلخي.</w:t>
      </w:r>
    </w:p>
    <w:p/>
    <w:p>
      <w:pPr/>
      <w:r>
        <w:rPr/>
        <w:t xml:space="preserve">حدثنا ابن حماد، حدثنا معاوية، عن يحيى، قال: أبو معاذ البلخي ضعيف، وأبو معاذ له أحاديث شبه الموضوعة فلا أدري هو من قبله أو من قبل الراوي عنه ومثل تلك الرواية التي يرويها هو توجب أن يكون ضعيفا.</w:t>
      </w:r>
    </w:p>
    <w:p>
      <w:pPr>
        <w:jc w:val="start"/>
        <w:bidi/>
      </w:pPr>
      <w:r>
        <w:rPr>
          <w:sz w:val="24"/>
          <w:szCs w:val="24"/>
          <w:b w:val="1"/>
          <w:bCs w:val="1"/>
          <w:rtl/>
        </w:rPr>
        <w:t xml:space="preserve">
الكامل في ضعفاء الرجال،(دار الكتب العلمية - بيروت،1997،ط 5،ج 3،ص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سليمان، أبو معاذ البلخي
</w:t>
      </w:r>
    </w:p>
    <w:p>
      <w:pPr/>
      <w:r>
        <w:rPr/>
        <w:t xml:space="preserve">خالد بن سليمان، أبو معاذ البلخي أحد الذين عدهم الإمام للفتوى لما سئل: من يصلح للفتوى؟</w:t>
      </w:r>
    </w:p>
    <w:p/>
    <w:p>
      <w:pPr/>
      <w:r>
        <w:rPr/>
        <w:t xml:space="preserve">مات، رحمه الله تعالى، يوم الجمعة، لأربع بقين من المحرم، سنة تسع وتسعين ومائة. رحمه الله تعالى.</w:t>
      </w:r>
    </w:p>
    <w:p>
      <w:pPr>
        <w:jc w:val="start"/>
        <w:bidi/>
      </w:pPr>
      <w:r>
        <w:rPr>
          <w:sz w:val="24"/>
          <w:szCs w:val="24"/>
          <w:b w:val="1"/>
          <w:bCs w:val="1"/>
          <w:rtl/>
        </w:rPr>
        <w:t xml:space="preserve">
الطبقات السنية في تراجم الحنفية،(دار الرفاعي - الرياض،1983،ط 0،ج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سليمان
</w:t>
      </w:r>
    </w:p>
    <w:p>
      <w:pPr/>
      <w:r>
        <w:rPr/>
        <w:t xml:space="preserve">خالد بن سليمان. أبو معاذ البلخي.</w:t>
      </w:r>
    </w:p>
    <w:p/>
    <w:p>
      <w:pPr/>
      <w:r>
        <w:rPr/>
        <w:t xml:space="preserve">ضعفه ابن معين، ومشاه غيره.</w:t>
      </w:r>
    </w:p>
    <w:p/>
    <w:p>
      <w:pPr/>
      <w:r>
        <w:rPr/>
        <w:t xml:space="preserve">روى عن الثوري، ومالك.</w:t>
      </w:r>
    </w:p>
    <w:p>
      <w:pPr>
        <w:jc w:val="start"/>
        <w:bidi/>
      </w:pPr>
      <w:r>
        <w:rPr>
          <w:sz w:val="24"/>
          <w:szCs w:val="24"/>
          <w:b w:val="1"/>
          <w:bCs w:val="1"/>
          <w:rtl/>
        </w:rPr>
        <w:t xml:space="preserve">
ميزان الاعتدال في نقد الرجال،(دار المعرفة للطباعة والنشر، بيروت - لبنان،1963،ط 1،ج 1،ص 631)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سليمان، أبو معاذ البلخي
</w:t>
      </w:r>
    </w:p>
    <w:p>
      <w:pPr/>
      <w:r>
        <w:rPr/>
        <w:t xml:space="preserve">خالد بن سليمان، أبو معاذ البلخي: ضعفه ابن معين.</w:t>
      </w:r>
    </w:p>
    <w:p>
      <w:pPr>
        <w:jc w:val="start"/>
        <w:bidi/>
      </w:pPr>
      <w:r>
        <w:rPr>
          <w:sz w:val="24"/>
          <w:szCs w:val="24"/>
          <w:b w:val="1"/>
          <w:bCs w:val="1"/>
          <w:rtl/>
        </w:rPr>
        <w:t xml:space="preserve">
ديوان الضعفاء،(مكتبة النهضة الحديثة - مكة،1967،ط 2،ج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سليمان، أبو معاذ البلخي.
</w:t>
      </w:r>
    </w:p>
    <w:p>
      <w:pPr/>
      <w:r>
        <w:rPr/>
        <w:t xml:space="preserve">خالد بن سليمان، أبو معاذ البلخي. </w:t>
      </w:r>
    </w:p>
    <w:p/>
    <w:p>
      <w:pPr/>
      <w:r>
        <w:rPr/>
        <w:t xml:space="preserve">كان ينتحل الرأي، يروي عن الثوري. روى عنه حم بن نوح وأهل بلده.</w:t>
      </w:r>
    </w:p>
    <w:p/>
    <w:p>
      <w:pPr/>
      <w:r>
        <w:rPr/>
        <w:t xml:space="preserve">وقال الخليلي: خالد بن سليمان أبو معاذ البلخي، سمع: مالكاً والثوري، ونوح بن أبي مريم، وجماعة من أهل خراسان، في روايته تعرف وتنكر، حدثونا عنه بأحاديث من حديثه مستقيمة، ومنها مالا يتابع عليها، ومنها ما يرويه عن الضعفاء.</w:t>
      </w:r>
    </w:p>
    <w:p/>
    <w:p>
      <w:pPr/>
      <w:r>
        <w:rPr/>
        <w:t xml:space="preserve">وقال الذهبي: ضعفه ابن معين، ومشاه غيره.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سليمان أبو معاذ البلخي
</w:t>
      </w:r>
    </w:p>
    <w:p>
      <w:pPr/>
      <w:r>
        <w:rPr/>
        <w:t xml:space="preserve">خالد بن سليمان أبو معاذ البلخي </w:t>
      </w:r>
    </w:p>
    <w:p/>
    <w:p>
      <w:pPr/>
      <w:r>
        <w:rPr/>
        <w:t xml:space="preserve">كان ينحل الرأي</w:t>
      </w:r>
    </w:p>
    <w:p/>
    <w:p>
      <w:pPr/>
      <w:r>
        <w:rPr/>
        <w:t xml:space="preserve">يروي عن الثوري روى عنه حم بن نوح وأهل بلده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سليمان أبو معاذ البلخي
</w:t>
      </w:r>
    </w:p>
    <w:p>
      <w:pPr/>
      <w:r>
        <w:rPr/>
        <w:t xml:space="preserve">خالد بن سليمان أبو معاذ البلخي </w:t>
      </w:r>
    </w:p>
    <w:p/>
    <w:p>
      <w:pPr/>
      <w:r>
        <w:rPr/>
        <w:t xml:space="preserve">قال يحيى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سليمان الخراساني الحداني أبو معاذ
</w:t>
      </w:r>
    </w:p>
    <w:p>
      <w:pPr/>
      <w:r>
        <w:rPr/>
        <w:t xml:space="preserve">خالد بن سليمان الخراساني الحداني أبو معاذ </w:t>
      </w:r>
    </w:p>
    <w:p/>
    <w:p>
      <w:pPr/>
      <w:r>
        <w:rPr/>
        <w:t xml:space="preserve">روى عن أبي مصلح نصر بن مشارس وسفيان الثوري وقد روى عن هشام بن عروة ويقال اذن ستين سنة روى عنه أحمد بن النحوي.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2026-07-25T18:56:16+03:00</dcterms:created>
  <dcterms:modified xsi:type="dcterms:W3CDTF">2026-07-25T18:56:16+03:00</dcterms:modified>
</cp:coreProperties>
</file>

<file path=docProps/custom.xml><?xml version="1.0" encoding="utf-8"?>
<Properties xmlns="http://schemas.openxmlformats.org/officeDocument/2006/custom-properties" xmlns:vt="http://schemas.openxmlformats.org/officeDocument/2006/docPropsVTypes"/>
</file>