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ربيح بن عبد الرحمن بن أبي سعيد الخدري
</w:t>
      </w:r>
    </w:p>
    <w:p>
      <w:pPr>
        <w:jc w:val="start"/>
        <w:bidi/>
      </w:pPr>
      <w:r>
        <w:rPr>
          <w:rFonts w:ascii="arial" w:hAnsi="arial" w:eastAsia="arial" w:cs="arial"/>
          <w:sz w:val="28"/>
          <w:szCs w:val="28"/>
          <w:b w:val="1"/>
          <w:bCs w:val="1"/>
          <w:rtl/>
        </w:rPr>
        <w:t xml:space="preserve">ربيح بن عبد الرحمن بن أبي سعيد الخدري
</w:t>
      </w:r>
    </w:p>
    <w:p>
      <w:pPr/>
      <w:r>
        <w:rPr/>
        <w:t xml:space="preserve">ربيح بن عبد الرحمن بن أبي سعيد الخدري حدثنا أحمد بن حفص السعدي قال سئل أحمد بن حنبل يعني، وهو حاضر عن التسمية في الوضوء؟ فقال: لا أعلم حديثا يثبت أقوى شيء فيه حديث كثير بن زيد عن ربيح وربيح رجل ليس بمعروف.</w:t>
      </w:r>
    </w:p>
    <w:p/>
    <w:p>
      <w:pPr/>
      <w:r>
        <w:rPr/>
        <w:t xml:space="preserve">حدثنا محمد بن يحيى المروزي أخبرنا أبو عبيد القاسم بن سلام، حدثنا زيد بن حباب أو بلغني عنه عن كثير بن زيد عن ربيح بن عبد الرحمن بن أبي سعيد الخدري، عن أبيه، عن جده عن النبي صلى الله عليه وسلم قال: لا وضوء لمن لم يذكر اسم الله عليه.</w:t>
      </w:r>
    </w:p>
    <w:p/>
    <w:p>
      <w:pPr/>
      <w:r>
        <w:rPr/>
        <w:t xml:space="preserve">قال الشيخ: ولا أعلم يروي هذا الحديث عن ربيح غير كثير بن زيد، ولا عن كثير غير زيد بن الحباب.</w:t>
      </w:r>
    </w:p>
    <w:p/>
    <w:p>
      <w:pPr/>
      <w:r>
        <w:rPr/>
        <w:t xml:space="preserve">حدثنا القاسم بن مهدي، حدثنا أبو مصعب عن الدراوردي عن ربيح بن عبد الرحمن بن أبي سعيد الخدري، عن أبيه، عن جده أن النبي صلى الله عليه وسلم ضحى بكبش أقرن فقال اللهم هذا عني وعن من لم يضح من أمتي وإن رسول الله صلى الله عليه وسلم أمر بشهداء أحد أن</w:t>
      </w:r>
    </w:p>
    <w:p/>
    <w:p>
      <w:pPr/>
      <w:r>
        <w:rPr/>
        <w:t xml:space="preserve">يدفنوا حيث لقوا قال أبو سعيد يعني فلقي أبي في السوق فدفن في موضع مسجد أصحاب العباء.</w:t>
      </w:r>
    </w:p>
    <w:p/>
    <w:p>
      <w:pPr/>
      <w:r>
        <w:rPr/>
        <w:t xml:space="preserve">حدثناه محمد بن عبيد الله بن سعيد بن مهران البصري بمصر، حدثنا عمر بن شبة، حدثني محمد بن يحيى، حدثني الدراوردي عن ربيح بن عبد الرحمن بن أبي سعيد، عن أبيه، عن جده أبي سعيد الخدري قال أمر رسول الله صلى الله عليه وسلم بمن نقل من شهداء أحد إلى المدينة أن يدفنوا حيث أدركوا قال فأدرك أبي مالك بن سنان عند أصحاب العبا فدفن.</w:t>
      </w:r>
    </w:p>
    <w:p/>
    <w:p>
      <w:pPr/>
      <w:r>
        <w:rPr/>
        <w:t xml:space="preserve">حدثنا ابن مكرم، حدثنا محمود بن غيلان، حدثنا أبو أحمد الزبيري، حدثنا كثير بن زيد عن ربيح بن عبد الرحمن بن أبي سعيد، عن أبيه، عن جده قال: كنا نتناوب النبي صلى الله عليه وسلم نبيت عنده فذكره وقال وفيه أخاف عليكم أخوف من المسيح الشرك الخفي يقوم الرجل بعمل المكان الرجل.</w:t>
      </w:r>
    </w:p>
    <w:p/>
    <w:p>
      <w:pPr/>
      <w:r>
        <w:rPr/>
        <w:t xml:space="preserve">حدثنا محمد بن سعيد بن معاوية النصيبي، حدثنا سلمة بن شبيب، حدثنا عبد الله بن إبراهيم الغفاري، حدثنا إسحاق بن محمد الأنصاري عن ربيح بن عبد الرحمن، عن أبيه، عن جده أبي سعيد الخدري، قال: كان رسول الله صلى الله عليه وسلم إذا جلس في مجلس احتبى بيديه.</w:t>
      </w:r>
    </w:p>
    <w:p/>
    <w:p>
      <w:pPr/>
      <w:r>
        <w:rPr/>
        <w:t xml:space="preserve">حدثنا محمد بن محمد بن يحيى بن سليمان، حدثنا الزبير بن بكار، حدثنا أبو غزية، حدثني إسحاق بن إبراهيم عن ربيح بن عبد الرحمن بن أبي سعيد الخدري، عن أبيه، عن جده أن النبي صلى الله عليه وسلم كان يلبس خاتمه في يساره</w:t>
      </w:r>
    </w:p>
    <w:p/>
    <w:p>
      <w:pPr/>
      <w:r>
        <w:rPr/>
        <w:t xml:space="preserve">حدثنا حمزة الكاتب، حدثنا محمد بن إسحاق بن محمد بن عبد الرحمن بن عبد الله بن المسيب المعروف بالمسيبي، حدثنا عبد الله بن نافع عن كثير بن عبد الله يعني المزني عن ربيح بن عبد الرحمن، عن أبيه، عن جده أن رسول الله صلى الله عليه وسلم أخرج زكاة الفطر من أهل البادية الأقط والتمر.</w:t>
      </w:r>
    </w:p>
    <w:p/>
    <w:p>
      <w:pPr/>
      <w:r>
        <w:rPr/>
        <w:t xml:space="preserve">قال الشيخ: ولربيح غير ما ذكرت شيء يسير من الحديث وعامة حديثه ما ذكرته وأرجو أنه لا بأس به</w:t>
      </w:r>
    </w:p>
    <w:p/>
    <w:p>
      <w:pPr/>
      <w:r>
        <w:rPr/>
        <w:t xml:space="preserve">{أسامي شتى ممن ابتداء أساميهم راء.</w:t>
      </w:r>
    </w:p>
    <w:p>
      <w:pPr>
        <w:jc w:val="start"/>
        <w:bidi/>
      </w:pPr>
      <w:r>
        <w:rPr>
          <w:sz w:val="24"/>
          <w:szCs w:val="24"/>
          <w:b w:val="1"/>
          <w:bCs w:val="1"/>
          <w:rtl/>
        </w:rPr>
        <w:t xml:space="preserve">
الكامل في ضعفاء الرجال،(دار الكتب العلمية - بيروت،1997،ط 5،ج 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ربيح بن عبد الرحمن
</w:t>
      </w:r>
    </w:p>
    <w:p>
      <w:pPr/>
      <w:r>
        <w:rPr/>
        <w:t xml:space="preserve">ربيح بن عبد الرحمن [د، ق] بن أبي سعيد الخدري.</w:t>
      </w:r>
    </w:p>
    <w:p/>
    <w:p>
      <w:pPr/>
      <w:r>
        <w:rPr/>
        <w:t xml:space="preserve">عن أبيه، عن جده.</w:t>
      </w:r>
    </w:p>
    <w:p/>
    <w:p>
      <w:pPr/>
      <w:r>
        <w:rPr/>
        <w:t xml:space="preserve">قال أحمد: ليس بمعروف.</w:t>
      </w:r>
    </w:p>
    <w:p/>
    <w:p>
      <w:pPr/>
      <w:r>
        <w:rPr/>
        <w:t xml:space="preserve">وقال الترمذي: قال البخاري: منكر الحديث.</w:t>
      </w:r>
    </w:p>
    <w:p/>
    <w:p>
      <w:pPr/>
      <w:r>
        <w:rPr/>
        <w:t xml:space="preserve">وقال ابن عدي: أرجو أنه لا بأس به، وسرد له ابن عدي حديث التسمية على الوضوء، وحديث أنه ضحى عن أمته، وثلاثة أحاديث أخر.</w:t>
      </w:r>
    </w:p>
    <w:p>
      <w:pPr>
        <w:jc w:val="start"/>
        <w:bidi/>
      </w:pPr>
      <w:r>
        <w:rPr>
          <w:sz w:val="24"/>
          <w:szCs w:val="24"/>
          <w:b w:val="1"/>
          <w:bCs w:val="1"/>
          <w:rtl/>
        </w:rPr>
        <w:t xml:space="preserve">
ميزان الاعتدال في نقد الرجال،(دار المعرفة للطباعة والنشر، بيروت - لبنان،1963،ط 1،ج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ربيح بن عبد الرحمن بن أبي سعيد الخدري، الأنصاري، المدني 
</w:t>
      </w:r>
    </w:p>
    <w:p>
      <w:pPr/>
      <w:r>
        <w:rPr/>
        <w:t xml:space="preserve">ربيح بن عبد الرحمن بن أبي سعيد الخدري، الأنصاري، المدني. </w:t>
      </w:r>
    </w:p>
    <w:p/>
    <w:p>
      <w:pPr/>
      <w:r>
        <w:rPr/>
        <w:t xml:space="preserve">عن أبيه.</w:t>
      </w:r>
    </w:p>
    <w:p/>
    <w:p>
      <w:pPr/>
      <w:r>
        <w:rPr/>
        <w:t xml:space="preserve">روى عنه: كثير بن زيد، وعبد العزيز بن محمد.</w:t>
      </w:r>
    </w:p>
    <w:p/>
    <w:p>
      <w:pPr/>
      <w:r>
        <w:rPr/>
        <w:t xml:space="preserve">أراه أخا سعيد.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ربيح بن عبد الرحمن بن أبي سعيد الخدري
</w:t>
      </w:r>
    </w:p>
    <w:p>
      <w:pPr/>
      <w:r>
        <w:rPr/>
        <w:t xml:space="preserve">ربيح بن عبد الرحمن بن أبي سعيد الخدري </w:t>
      </w:r>
    </w:p>
    <w:p/>
    <w:p>
      <w:pPr/>
      <w:r>
        <w:rPr/>
        <w:t xml:space="preserve">عن أبيه وعنه فليح والداروردي قال أبو زرعة شيخ وقال بن عدي أرجو أنه لا بأس به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ربيح بن عبد الرحمن بن أبي سعيد الخدري، 
</w:t>
      </w:r>
    </w:p>
    <w:p>
      <w:pPr/>
      <w:r>
        <w:rPr/>
        <w:t xml:space="preserve">(د ق) ربيح بن عبد الرحمن بن أبي سعيد الخدري، أخو سعيد المدني. </w:t>
      </w:r>
    </w:p>
    <w:p/>
    <w:p>
      <w:pPr/>
      <w:r>
        <w:rPr/>
        <w:t xml:space="preserve">كذا ذكره المزي، وفيه نظر، إنما ربيح لقب واسمه: سعيد فيما ذكره ابن سعد في كتاب «الطبقات»، قال:</w:t>
      </w:r>
    </w:p>
    <w:p/>
    <w:p>
      <w:pPr/>
      <w:r>
        <w:rPr/>
        <w:t xml:space="preserve">وهو أخو عبد الله، وأمهما أم أيوب بنت عمير بن الحويرث من ولد سعد بن محارب.</w:t>
      </w:r>
    </w:p>
    <w:p/>
    <w:p>
      <w:pPr/>
      <w:r>
        <w:rPr/>
        <w:t xml:space="preserve">وخرج الحاكم حديثه في «التسمية على الوضوء» مستشهدا.</w:t>
      </w:r>
    </w:p>
    <w:p/>
    <w:p>
      <w:pPr/>
      <w:r>
        <w:rPr/>
        <w:t xml:space="preserve">ولما ذكره الترمذي في كتاب «العلل الكبير»، قال: قال محمد: ربيح بن عبد الرحمن منكر الحديث. وقال أبو عيسى: سمعت إسحاق بن منصور سمعت أحمد بن حنبل يقول: لا أعلم في هذا الباب حديثا له إسناد جيد.</w:t>
      </w:r>
    </w:p>
    <w:p/>
    <w:p>
      <w:pPr/>
      <w:r>
        <w:rPr/>
        <w:t xml:space="preserve">وقال مسلمة بن قاسم في كتاب «الصلة»: ربيح قديم، لم يقع في التواريخ، فأدخلناه – يعني – في كتابنا كذلك.</w:t>
      </w:r>
    </w:p>
    <w:p/>
    <w:p>
      <w:pPr/>
      <w:r>
        <w:rPr/>
        <w:t xml:space="preserve">وقال ابن عدي: ولربيح غير ما ذكرت شيء يسير وعامة حديثه ما ذكرته.</w:t>
      </w:r>
    </w:p>
    <w:p/>
    <w:p>
      <w:pPr/>
      <w:r>
        <w:rPr/>
        <w:t xml:space="preserve">وفي كتاب «أولاد المحدثين» لابن مردويه: روى عن عمه حمزة بن أبي سعيد.</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ربيح بن عبد الرحمن بن أبي سعيد الخدري
</w:t>
      </w:r>
    </w:p>
    <w:p>
      <w:pPr/>
      <w:r>
        <w:rPr/>
        <w:t xml:space="preserve">ربيح بن عبد الرحمن بن أبي سعيد الخدري </w:t>
      </w:r>
    </w:p>
    <w:p/>
    <w:p>
      <w:pPr/>
      <w:r>
        <w:rPr/>
        <w:t xml:space="preserve">أخو سعيد بن عبد الرحمن</w:t>
      </w:r>
    </w:p>
    <w:p/>
    <w:p>
      <w:pPr/>
      <w:r>
        <w:rPr/>
        <w:t xml:space="preserve">يروي عن أبيه عن أبي سعيد الخدري روى عنه كثير بن زيد والدراوردي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ربيح بن عبد الرحمن بن أبي سعيد الخدري
</w:t>
      </w:r>
    </w:p>
    <w:p>
      <w:pPr/>
      <w:r>
        <w:rPr/>
        <w:t xml:space="preserve">ربيح بن عبد الرحمن بن أبي سعيد الخدري </w:t>
      </w:r>
    </w:p>
    <w:p/>
    <w:p>
      <w:pPr/>
      <w:r>
        <w:rPr/>
        <w:t xml:space="preserve">يروي عن أبيه عن جده</w:t>
      </w:r>
    </w:p>
    <w:p/>
    <w:p>
      <w:pPr/>
      <w:r>
        <w:rPr/>
        <w:t xml:space="preserve">قال أحمد بن حنبل ربيح ليس بالمعروف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ربيح بن عبد الرحمن بن أبي سعيد الخدري
</w:t>
      </w:r>
    </w:p>
    <w:p>
      <w:pPr/>
      <w:r>
        <w:rPr/>
        <w:t xml:space="preserve">ربيح بن عبد الرحمن بن أبي سعيد الخدري </w:t>
      </w:r>
    </w:p>
    <w:p/>
    <w:p>
      <w:pPr/>
      <w:r>
        <w:rPr/>
        <w:t xml:space="preserve">روى عن أبيه روى عنه الدراوردي وكثير بن زيد والزبير بن عبد الله وفليح بن سليمان سمعت أبي يقول ذلك حدثنا عبد الرحمن قال سألت أبا زرعة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2026-07-27T11:53:32+03:00</dcterms:created>
  <dcterms:modified xsi:type="dcterms:W3CDTF">2026-07-27T11:53:32+03:00</dcterms:modified>
</cp:coreProperties>
</file>

<file path=docProps/custom.xml><?xml version="1.0" encoding="utf-8"?>
<Properties xmlns="http://schemas.openxmlformats.org/officeDocument/2006/custom-properties" xmlns:vt="http://schemas.openxmlformats.org/officeDocument/2006/docPropsVTypes"/>
</file>