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محمد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محمد بن موسى
</w:t>
      </w:r>
    </w:p>
    <w:p>
      <w:pPr/>
      <w:r>
        <w:rPr/>
        <w:t xml:space="preserve">الأمير محمد بن موسى محمد بن موسى بن يعقوب بن الخليفة المأمون ابن هارون الرشيد العباسي، أبو بكر: أمير، من علماء بني العباس بالحديث. كان ققة مأمونا. ولد بمكة وانتقل إلى مصر، فحدث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2026-07-24T01:15:35+03:00</dcterms:created>
  <dcterms:modified xsi:type="dcterms:W3CDTF">2026-07-24T01:15:35+03:00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