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مقدم بن 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مقدم بن محمد بن يحيى
</w:t>
      </w:r>
    </w:p>
    <w:p>
      <w:pPr/>
      <w:r>
        <w:rPr/>
        <w:t xml:space="preserve">مقدم بن محمد بن يحيى.</w:t>
      </w:r>
    </w:p>
    <w:p>
      <w:pPr/>
      <w:r>
        <w:rPr/>
        <w:t xml:space="preserve">واسطي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213)/(دار البخاري - المدينة المنورة - بريدة،1995،ط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2026-07-27T02:19:26+03:00</dcterms:created>
  <dcterms:modified xsi:type="dcterms:W3CDTF">2026-07-27T02:19:26+03:00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