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
</w:t>
      </w:r>
    </w:p>
    <w:p>
      <w:pPr/>
      <w:r>
        <w:rPr/>
        <w:t xml:space="preserve">الوراق  محمود بن حسن الوراق: شاعر، اكثر شعره في المواعظ والحكم. روى عنه ابن ابي الدنيا. وفي (الكامل) للمبرد، نتف من شعره وهو ضاحب البيت المشهور:</w:t>
      </w:r>
    </w:p>
    <w:p/>
    <w:p>
      <w:pPr>
        <w:jc w:val="center"/>
      </w:pPr>
      <w:r>
        <w:rPr>
          <w:color w:val="ff0000"/>
        </w:rPr>
        <w:t xml:space="preserve">إذا كان وجه العذر ليس ببين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فان اطراح العذر خير من العذر.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 الشاعر
</w:t>
      </w:r>
    </w:p>
    <w:p>
      <w:pPr/>
      <w:r>
        <w:rPr/>
        <w:t xml:space="preserve">الوراق الشاعر محمود بن الحسن الوراق. أكثر من الشعر الحسن في المواعظ والحكم، وروى عنه أبو بكر ابن أبي الدنيا، ومات في خلافة المعتصم في حدود الثلاثين ومائتين، ومن شعره:</w:t>
      </w:r>
    </w:p>
    <w:p/>
    <w:p>
      <w:pPr>
        <w:jc w:val="center"/>
      </w:pPr>
      <w:r>
        <w:rPr>
          <w:color w:val="ff0000"/>
        </w:rPr>
        <w:t xml:space="preserve">ما إن بكيت زمانا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بكيت عليه</w:t>
      </w:r>
    </w:p>
    <w:p/>
    <w:p>
      <w:pPr>
        <w:jc w:val="center"/>
      </w:pPr>
      <w:r>
        <w:rPr>
          <w:color w:val="ff0000"/>
        </w:rPr>
        <w:t xml:space="preserve">ولا ذممت صديقا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رجعت إليه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وما صاحب السبعين والعشر بعدها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بأقرب ممن حنكته القوابل</w:t>
      </w:r>
    </w:p>
    <w:p/>
    <w:p>
      <w:pPr>
        <w:jc w:val="center"/>
      </w:pPr>
      <w:r>
        <w:rPr>
          <w:color w:val="ff0000"/>
        </w:rPr>
        <w:t xml:space="preserve">ولكن آمالا يؤملها الفتى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وفيهن للراجحين حق وباطل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يا ناظرا يرنو بعيني راقد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ومشاهدا للأمر غير مشاهد</w:t>
      </w:r>
    </w:p>
    <w:p/>
    <w:p>
      <w:pPr>
        <w:jc w:val="center"/>
      </w:pPr>
      <w:r>
        <w:rPr>
          <w:color w:val="ff0000"/>
        </w:rPr>
        <w:t xml:space="preserve">تصل الذنوب إلى الذنوب وترتجي</w:t>
      </w:r>
      <w:r>
        <w:rPr>
          <w:color w:val="ff0000"/>
        </w:rPr>
        <w:t xml:space="preserve">      </w:t>
      </w:r>
      <w:r>
        <w:rPr>
          <w:color w:val="ff0000"/>
        </w:rPr>
        <w:t xml:space="preserve">درك الجنان بها وفوز العابد</w:t>
      </w:r>
    </w:p>
    <w:p/>
    <w:p>
      <w:pPr>
        <w:jc w:val="center"/>
      </w:pPr>
      <w:r>
        <w:rPr>
          <w:color w:val="ff0000"/>
        </w:rPr>
        <w:t xml:space="preserve">ونسيت أن الله أخرج آدما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منها إلى الدنيا بذنب واحد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أليس عجيبا بأن الفتى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يصاب ببعض الذي في يديه؟</w:t>
      </w:r>
    </w:p>
    <w:p/>
    <w:p>
      <w:pPr>
        <w:jc w:val="center"/>
      </w:pPr>
      <w:r>
        <w:rPr>
          <w:color w:val="ff0000"/>
        </w:rPr>
        <w:t xml:space="preserve">فمن بين باك له موجع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وبين معز مغذ إليه</w:t>
      </w:r>
    </w:p>
    <w:p/>
    <w:p>
      <w:pPr>
        <w:jc w:val="center"/>
      </w:pPr>
      <w:r>
        <w:rPr>
          <w:color w:val="ff0000"/>
        </w:rPr>
        <w:t xml:space="preserve">ويسلبه الشيب شرخ الشبا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 فليس يعزيه خلق عليه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سقيا لأيام خلت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 أوجهها رياض</w:t>
      </w:r>
    </w:p>
    <w:p/>
    <w:p>
      <w:pPr>
        <w:jc w:val="center"/>
      </w:pPr>
      <w:r>
        <w:rPr>
          <w:color w:val="ff0000"/>
        </w:rPr>
        <w:t xml:space="preserve">أيام تحيينا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وتميتنا الحدق المراض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أي جهل يكون أبين من جهـ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ـل أراني أضحى عليه وأمسي</w:t>
      </w:r>
    </w:p>
    <w:p/>
    <w:p>
      <w:pPr>
        <w:jc w:val="center"/>
      </w:pPr>
      <w:r>
        <w:rPr>
          <w:color w:val="ff0000"/>
        </w:rPr>
        <w:t xml:space="preserve">أبغض الناس إن ظننت على الظ‍ـ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ـ‍ن وأنسى اليقين من علم نفسي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إذا أعطاك قتر حين يعطي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لم يعط قال: أبى القضاء</w:t>
      </w:r>
    </w:p>
    <w:p/>
    <w:p>
      <w:pPr>
        <w:jc w:val="center"/>
      </w:pPr>
      <w:r>
        <w:rPr>
          <w:color w:val="ff0000"/>
        </w:rPr>
        <w:t xml:space="preserve">يبخل ربه سفها وظلما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ويعذر نفسه في ما يشاء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الدهر لا يبقى على حالة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لكنه يقبل أو يدبر</w:t>
      </w:r>
    </w:p>
    <w:p/>
    <w:p>
      <w:pPr>
        <w:jc w:val="center"/>
      </w:pPr>
      <w:r>
        <w:rPr>
          <w:color w:val="ff0000"/>
        </w:rPr>
        <w:t xml:space="preserve">فإن تلقاك بمكروهه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فاصبر فإن الدهر لا يصبر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تعصي الإله وأنت تظهر حبه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هذا محال في القياس بديع</w:t>
      </w:r>
    </w:p>
    <w:p/>
    <w:p>
      <w:pPr>
        <w:jc w:val="center"/>
      </w:pPr>
      <w:r>
        <w:rPr>
          <w:color w:val="ff0000"/>
        </w:rPr>
        <w:t xml:space="preserve">لو كان حبك صادقا لأطعته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المحب لمن يحب مطيع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دار الصديق إذا استشاط تغضبا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فالغيظ يخرج كامن الأحقاد</w:t>
      </w:r>
    </w:p>
    <w:p/>
    <w:p>
      <w:pPr>
        <w:jc w:val="center"/>
      </w:pPr>
      <w:r>
        <w:rPr>
          <w:color w:val="ff0000"/>
        </w:rPr>
        <w:t xml:space="preserve">ولربما كان التغضب باحثا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لمثالب الآباء والأجداد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تعز‍ بحسن الصبر عن كل هالك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ففي الصبر مسلاة الهموم اللوازم</w:t>
      </w:r>
    </w:p>
    <w:p/>
    <w:p>
      <w:pPr>
        <w:jc w:val="center"/>
      </w:pPr>
      <w:r>
        <w:rPr>
          <w:color w:val="ff0000"/>
        </w:rPr>
        <w:t xml:space="preserve">إذا أنت لم تسل اصطبارا وحسبة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سلوت على الأيام مثل البهائم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لبست صروف الدهر كهلا وناشئا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وجربت حاليه على العسر واليسر</w:t>
      </w:r>
    </w:p>
    <w:p/>
    <w:p>
      <w:pPr>
        <w:jc w:val="center"/>
      </w:pPr>
      <w:r>
        <w:rPr>
          <w:color w:val="ff0000"/>
        </w:rPr>
        <w:t xml:space="preserve">فلم أر بعد الدين خيرا من الغنى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أر بعد الكفر شرا من الفقر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أيا رب قد أحسنت عودا وبدأة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 فلم ينهض بإحسانك الشكر</w:t>
      </w:r>
    </w:p>
    <w:p/>
    <w:p>
      <w:pPr>
        <w:jc w:val="center"/>
      </w:pPr>
      <w:r>
        <w:rPr>
          <w:color w:val="ff0000"/>
        </w:rPr>
        <w:t xml:space="preserve">فمن كان ذا عذر لديك وحجة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فعذري إقراري بأن ليس لي عذر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إذا كان شكري نعمة الله نعمة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 له في مثلها يجب الشكر</w:t>
      </w:r>
    </w:p>
    <w:p/>
    <w:p>
      <w:pPr>
        <w:jc w:val="center"/>
      </w:pPr>
      <w:r>
        <w:rPr>
          <w:color w:val="ff0000"/>
        </w:rPr>
        <w:t xml:space="preserve">فكيف وقوع الشكر إلا بفضله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طالت الأيام واتصل العمر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تجود بالمال على وارث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ترى أهلا له نفسكا</w:t>
      </w:r>
    </w:p>
    <w:p/>
    <w:p>
      <w:pPr>
        <w:jc w:val="center"/>
      </w:pPr>
      <w:r>
        <w:rPr>
          <w:color w:val="ff0000"/>
        </w:rPr>
        <w:t xml:space="preserve">قدم حسن الظن بالله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جاد، وسوء الظن من أمسكا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فلو جعل الإله الحزن فرضا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مكان الصبر في حال الخطوب</w:t>
      </w:r>
    </w:p>
    <w:p/>
    <w:p>
      <w:pPr>
        <w:jc w:val="center"/>
      </w:pPr>
      <w:r>
        <w:rPr>
          <w:color w:val="ff0000"/>
        </w:rPr>
        <w:t xml:space="preserve">لكان الحزن فيها غير شك</w:t>
      </w:r>
      <w:r>
        <w:rPr>
          <w:color w:val="ff0000"/>
        </w:rPr>
        <w:t xml:space="preserve">      </w:t>
      </w:r>
      <w:r>
        <w:rPr>
          <w:color w:val="ff0000"/>
        </w:rPr>
        <w:t xml:space="preserve">أشد المعنيين على القلوب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ما بال نفسك بالآمال منخدعه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لها لامرئ بالوعظ منتفعه</w:t>
      </w:r>
    </w:p>
    <w:p/>
    <w:p>
      <w:pPr>
        <w:jc w:val="center"/>
      </w:pPr>
      <w:r>
        <w:rPr>
          <w:color w:val="ff0000"/>
        </w:rPr>
        <w:t xml:space="preserve">أما سمعت بمن أضحى له سبب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النجاة بحرف واحد سمعه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2026-07-27T10:57:11+03:00</dcterms:created>
  <dcterms:modified xsi:type="dcterms:W3CDTF">2026-07-27T10:57:11+03:00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