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أيديكن الأركسي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أيديكن الأركسي
</w:t>
      </w:r>
    </w:p>
    <w:p>
      <w:pPr/>
      <w:r>
        <w:rPr/>
        <w:t xml:space="preserve">أيديكن الأركسي أيديكن الأركسي كان من البريدية ثم ولي ولاية القاهرة ومات قريب الأربعين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2026-07-25T21:10:13+03:00</dcterms:created>
  <dcterms:modified xsi:type="dcterms:W3CDTF">2026-07-25T21:10:13+03:00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