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زهرة بنت عمر بن حسين بن أبي بكر
</w:t>
      </w:r>
    </w:p>
    <w:p>
      <w:pPr>
        <w:jc w:val="start"/>
        <w:bidi/>
      </w:pPr>
      <w:r>
        <w:rPr>
          <w:rFonts w:ascii="arial" w:hAnsi="arial" w:eastAsia="arial" w:cs="arial"/>
          <w:sz w:val="28"/>
          <w:szCs w:val="28"/>
          <w:b w:val="1"/>
          <w:bCs w:val="1"/>
          <w:rtl/>
        </w:rPr>
        <w:t xml:space="preserve">زهرة بنت عمر بن حسين بن أبي بكر
</w:t>
      </w:r>
    </w:p>
    <w:p>
      <w:pPr/>
      <w:r>
        <w:rPr/>
        <w:t xml:space="preserve">زهرة بنت عمر بن حسين بن أبي بكر زهرة بنت عمر بن حسين بن أبي بكر الختنى وتدعى تقية أحضرت على النجيب وغيره وسمعت من الكمال الضرير وغيره سمع منها جماعة من شيوخنا وماتت سنة ... </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2026-07-27T17:09:27+03:00</dcterms:created>
  <dcterms:modified xsi:type="dcterms:W3CDTF">2026-07-27T17:09:27+03:00</dcterms:modified>
</cp:coreProperties>
</file>

<file path=docProps/custom.xml><?xml version="1.0" encoding="utf-8"?>
<Properties xmlns="http://schemas.openxmlformats.org/officeDocument/2006/custom-properties" xmlns:vt="http://schemas.openxmlformats.org/officeDocument/2006/docPropsVTypes"/>
</file>