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المطلب بن محمد بن عبد القاهر
</w:t>
      </w:r>
    </w:p>
    <w:p>
      <w:pPr>
        <w:jc w:val="start"/>
        <w:bidi/>
      </w:pPr>
      <w:r>
        <w:rPr>
          <w:rFonts w:ascii="arial" w:hAnsi="arial" w:eastAsia="arial" w:cs="arial"/>
          <w:sz w:val="28"/>
          <w:szCs w:val="28"/>
          <w:b w:val="1"/>
          <w:bCs w:val="1"/>
          <w:rtl/>
        </w:rPr>
        <w:t xml:space="preserve">عبد المطلب بن محمد بن عبد القاهر
</w:t>
      </w:r>
    </w:p>
    <w:p>
      <w:pPr/>
      <w:r>
        <w:rPr/>
        <w:t xml:space="preserve">عبد المطلب بن محمد بن عبد القاهر عبد المطلب بن محمد بن عبد القاهر بن محمد الماكسينى زين الدين الشافعى ولد سنة .... وأسمع على إسماعيل بن أبي اليسر من شرف أصحاب الحديث للخطيب وعلى عبد الرحمن بن سلمان البغدادي جزءا من حديث أبي بكر بن السرى التمار وحدث 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2026-07-27T13:45:04+03:00</dcterms:created>
  <dcterms:modified xsi:type="dcterms:W3CDTF">2026-07-27T13:45:04+03:00</dcterms:modified>
</cp:coreProperties>
</file>

<file path=docProps/custom.xml><?xml version="1.0" encoding="utf-8"?>
<Properties xmlns="http://schemas.openxmlformats.org/officeDocument/2006/custom-properties" xmlns:vt="http://schemas.openxmlformats.org/officeDocument/2006/docPropsVTypes"/>
</file>