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بن سلطان بن عبد الوهاب
</w:t>
      </w:r>
    </w:p>
    <w:p>
      <w:pPr>
        <w:jc w:val="start"/>
        <w:bidi/>
      </w:pPr>
      <w:r>
        <w:rPr>
          <w:rFonts w:ascii="arial" w:hAnsi="arial" w:eastAsia="arial" w:cs="arial"/>
          <w:sz w:val="28"/>
          <w:szCs w:val="28"/>
          <w:b w:val="1"/>
          <w:bCs w:val="1"/>
          <w:rtl/>
        </w:rPr>
        <w:t xml:space="preserve">محمد بن إبراهيم بن سلطان بن عبد الوهاب
</w:t>
      </w:r>
    </w:p>
    <w:p>
      <w:pPr/>
      <w:r>
        <w:rPr/>
        <w:t xml:space="preserve">محمد بن إبراهيم بن سلطان بن عبد الوهاب محمد بن إبراهيم بن سلطان بن عبد الوهاب بن سلطان البعلي أبو عبد الله شمس الدين سمع من عثمان بن إبراهيم الحمصي الثاني والثالث من أمالي أبي أحمد الحاكم بسماعه من الضياء سمع منه أبو حامد بن ظهيرة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2026-07-27T12:55:44+03:00</dcterms:created>
  <dcterms:modified xsi:type="dcterms:W3CDTF">2026-07-27T12:55:44+03:00</dcterms:modified>
</cp:coreProperties>
</file>

<file path=docProps/custom.xml><?xml version="1.0" encoding="utf-8"?>
<Properties xmlns="http://schemas.openxmlformats.org/officeDocument/2006/custom-properties" xmlns:vt="http://schemas.openxmlformats.org/officeDocument/2006/docPropsVTypes"/>
</file>