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عبد الرحمن
</w:t>
      </w:r>
    </w:p>
    <w:p>
      <w:pPr>
        <w:jc w:val="start"/>
        <w:bidi/>
      </w:pPr>
      <w:r>
        <w:rPr>
          <w:rFonts w:ascii="arial" w:hAnsi="arial" w:eastAsia="arial" w:cs="arial"/>
          <w:sz w:val="28"/>
          <w:szCs w:val="28"/>
          <w:b w:val="1"/>
          <w:bCs w:val="1"/>
          <w:rtl/>
        </w:rPr>
        <w:t xml:space="preserve">محمد بن عبد العزيز بن عبد الرحمن
</w:t>
      </w:r>
    </w:p>
    <w:p>
      <w:pPr/>
      <w:r>
        <w:rPr/>
        <w:t xml:space="preserve">محمد بن عبد العزيز بن عبد الرحمن محمد بن عبد العزيز بن عبد الرحمن بن البقاعي ناصر الدين أحد موقعي الإنشاء بالقاهرة قال شيخنا العراقي حدثنا عنه جماعة من شيوخنا مات في المحرم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2026-07-27T17:29:29+03:00</dcterms:created>
  <dcterms:modified xsi:type="dcterms:W3CDTF">2026-07-27T17:29:29+03:00</dcterms:modified>
</cp:coreProperties>
</file>

<file path=docProps/custom.xml><?xml version="1.0" encoding="utf-8"?>
<Properties xmlns="http://schemas.openxmlformats.org/officeDocument/2006/custom-properties" xmlns:vt="http://schemas.openxmlformats.org/officeDocument/2006/docPropsVTypes"/>
</file>