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مصالة بن حبوس
</w:t>
      </w:r>
    </w:p>
    <w:p>
      <w:pPr>
        <w:jc w:val="start"/>
        <w:bidi/>
      </w:pPr>
      <w:r>
        <w:rPr>
          <w:rFonts w:ascii="arial" w:hAnsi="arial" w:eastAsia="arial" w:cs="arial"/>
          <w:sz w:val="28"/>
          <w:szCs w:val="28"/>
          <w:b w:val="1"/>
          <w:bCs w:val="1"/>
          <w:rtl/>
        </w:rPr>
        <w:t xml:space="preserve">مصالة بن حبوس
</w:t>
      </w:r>
    </w:p>
    <w:p>
      <w:pPr/>
      <w:r>
        <w:rPr/>
        <w:t xml:space="preserve">مصالة بن حبوس  مصالة بن حبوس المكناسي: أمير بربري. كانت له رياسة (مكناسة) القبيلة وبلادها، في الشطر الثاني من المئة الثالثة الهجرية. وعظم أمرها في أيامه فتغلبت على قبائل البربر بأنحاء تازا إلى الكاي. ولما استولى عبيد الله (المهدي) على المغرب، كان مصالة من أكبر قواده. وولاه المهدي على مدينة تاهرت والمغرب الأوسط. وزحف مصالة إلى المغرب الأقصى (سنة 305هـ) واستولى على فاس وعلى سجلماسة واستنزل يحيى ابن إدريس من إمارته بفاس إلى طاعة عبيد الله، وابقاه أميرا على فاس. وعقد لابن عمه موسى بن أبي العافية أمير بلدة مكناسة على سائر ضواحي المغرب وأمصاره (كما سيأتي في ترجمته) وقفل إلى القيروان، فقتله محمد بن خزر الزناتي. </w:t>
      </w:r>
    </w:p>
    <w:p>
      <w:pPr>
        <w:jc w:val="start"/>
        <w:bidi/>
      </w:pPr>
      <w:r>
        <w:rPr>
          <w:sz w:val="24"/>
          <w:szCs w:val="24"/>
          <w:b w:val="1"/>
          <w:bCs w:val="1"/>
          <w:rtl/>
        </w:rPr>
        <w:t xml:space="preserve">
الأعلام،(دار العلم للملايين - بيروت،2002،ط 15،ج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2026-07-23T18:09:23+03:00</dcterms:created>
  <dcterms:modified xsi:type="dcterms:W3CDTF">2026-07-23T18:09:23+03:00</dcterms:modified>
</cp:coreProperties>
</file>

<file path=docProps/custom.xml><?xml version="1.0" encoding="utf-8"?>
<Properties xmlns="http://schemas.openxmlformats.org/officeDocument/2006/custom-properties" xmlns:vt="http://schemas.openxmlformats.org/officeDocument/2006/docPropsVTypes"/>
</file>