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عيسى بن عبد الله أبو القاسم، القهستاني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عيسى بن عبد الله أبو القاسم، القهستاني
</w:t>
      </w:r>
    </w:p>
    <w:p>
      <w:pPr/>
      <w:r>
        <w:rPr/>
        <w:t xml:space="preserve">أحمد بن محمد بن عبد الله بن عيسى بن عبد الله أبو القاسم، القهستاني مولده سنة ثلاث وخمسين وثلاثمائة.</w:t>
      </w:r>
    </w:p>
    <w:p/>
    <w:p>
      <w:pPr/>
      <w:r>
        <w:rPr/>
        <w:t xml:space="preserve">ذكره عبد الغافر، وقال: كان زاهدا، ورعا، يجمع ويصنف.</w:t>
      </w:r>
    </w:p>
    <w:p/>
    <w:p>
      <w:pPr/>
      <w:r>
        <w:rPr/>
        <w:t xml:space="preserve">كذا في ’’ الجواهر ’’ من غير زيادة.</w:t>
      </w:r>
    </w:p>
    <w:p/>
    <w:p>
      <w:pPr/>
      <w:r>
        <w:rPr/>
        <w:t xml:space="preserve">وقهستان؛ بضم القاف، والهاء، وسكون السين، وفتح التاء المثناة من فوق، وفي آخرها النون: بلدة متصلة بنواحي هراة، والعراق، وهمذان، ونهاوند.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2026-07-27T15:15:49+03:00</dcterms:created>
  <dcterms:modified xsi:type="dcterms:W3CDTF">2026-07-27T15:15:49+03:00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