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علي بن عوف أبو محمد السني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 بن عوف أبو محمد السني
</w:t>
      </w:r>
    </w:p>
    <w:p>
      <w:pPr/>
      <w:r>
        <w:rPr/>
        <w:t xml:space="preserve">عبد الله بن علي بن عوف أبو محمد السني من أهل السن بكسر السين المهملة</w:t>
      </w:r>
    </w:p>
    <w:p/>
    <w:p>
      <w:pPr/>
      <w:r>
        <w:rPr/>
        <w:t xml:space="preserve">تفقه على القاضي أبي الطيب وكان يحضر درس أبي إسحاق الشيرازي إلى حين وفاته</w:t>
      </w:r>
    </w:p>
    <w:p/>
    <w:p>
      <w:pPr/>
      <w:r>
        <w:rPr/>
        <w:t xml:space="preserve">وقد ناهز الثمانين وسمع أبا علي بن شاذان وغيره</w:t>
      </w:r>
    </w:p>
    <w:p/>
    <w:p>
      <w:pPr/>
      <w:r>
        <w:rPr/>
        <w:t xml:space="preserve">وحدث بيسير وهو الذي يقول له القاضي أبو الطيب وقد استعار منه شيئا</w:t>
      </w:r>
    </w:p>
    <w:p/>
    <w:p>
      <w:pPr>
        <w:jc w:val="center"/>
      </w:pPr>
      <w:r>
        <w:rPr>
          <w:color w:val="ff0000"/>
        </w:rPr>
        <w:t xml:space="preserve">يا أيها الشيخ الجليل السني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اردد علي ما استعرت مني</w:t>
      </w:r>
    </w:p>
    <w:p/>
    <w:p>
      <w:pPr/>
      <w:r>
        <w:rPr/>
        <w:t xml:space="preserve">توفي سنة خمس وستين وأربعمائة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5،ص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2026-07-27T10:27:29+03:00</dcterms:created>
  <dcterms:modified xsi:type="dcterms:W3CDTF">2026-07-27T10:27:29+03:00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