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الحسين بن إبراهيم بن يحيى بن أسد ابن نصر الشيرازي المعروف بابن فوران
</w:t>
      </w:r>
    </w:p>
    <w:p>
      <w:pPr>
        <w:jc w:val="start"/>
        <w:bidi/>
      </w:pPr>
      <w:r>
        <w:rPr>
          <w:rFonts w:ascii="arial" w:hAnsi="arial" w:eastAsia="arial" w:cs="arial"/>
          <w:sz w:val="28"/>
          <w:szCs w:val="28"/>
          <w:b w:val="1"/>
          <w:bCs w:val="1"/>
          <w:rtl/>
        </w:rPr>
        <w:t xml:space="preserve">محمد بن عبد الله بن محمد بن الحسين بن إبراهيم بن يحيى بن أسد ابن نصر الشيرازي المعروف بابن فوران
</w:t>
      </w:r>
    </w:p>
    <w:p>
      <w:pPr/>
      <w:r>
        <w:rPr/>
        <w:t xml:space="preserve">محمد بن عبد الله بن محمد بن الحسين بن إبراهيم بن يحيى بن أسد ابن نصر الشيرازي المعروف بابن فوران الشيخ أبو الفتح</w:t>
      </w:r>
    </w:p>
    <w:p/>
    <w:p>
      <w:pPr/>
      <w:r>
        <w:rPr/>
        <w:t xml:space="preserve">ولد في شوال سنة سبع وثمانين وأربعمائة</w:t>
      </w:r>
    </w:p>
    <w:p/>
    <w:p>
      <w:pPr/>
      <w:r>
        <w:rPr/>
        <w:t xml:space="preserve">قال ابن السمعاني في التحبير وهو من الري وأصله من شيراز وسكن آمل طبرستان وكان فقيها واعظا شاعرا مليح الشعر</w:t>
      </w:r>
    </w:p>
    <w:p/>
    <w:p>
      <w:pPr/>
      <w:r>
        <w:rPr/>
        <w:t xml:space="preserve">سمع بالري أبا الفتح محمد بن محمد بن علي الفراوي الواعظ وغيره</w:t>
      </w:r>
    </w:p>
    <w:p/>
    <w:p>
      <w:pPr/>
      <w:r>
        <w:rPr/>
        <w:t xml:space="preserve">كتبت عنه بآمل شيئا يسيرا من شعره</w:t>
      </w:r>
    </w:p>
    <w:p/>
    <w:p>
      <w:pPr/>
      <w:r>
        <w:rPr/>
        <w:t xml:space="preserve">توفي بآمل طبرستان سنة ثمان وثلاثين وخمسمائة</w:t>
      </w:r>
    </w:p>
    <w:p>
      <w:pPr>
        <w:jc w:val="start"/>
        <w:bidi/>
      </w:pPr>
      <w:r>
        <w:rPr>
          <w:sz w:val="24"/>
          <w:szCs w:val="24"/>
          <w:b w:val="1"/>
          <w:bCs w:val="1"/>
          <w:rtl/>
        </w:rPr>
        <w:t xml:space="preserve">
طبقات الشافعية الكبرى،(دار هجر - القاهرة،1992،ط 2،ج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الشيرازي
</w:t>
      </w:r>
    </w:p>
    <w:p>
      <w:pPr/>
      <w:r>
        <w:rPr/>
        <w:t xml:space="preserve">أبو الفتح الشيرازي </w:t>
      </w:r>
    </w:p>
    <w:p/>
    <w:p>
      <w:pPr/>
      <w:r>
        <w:rPr/>
        <w:t xml:space="preserve">أبو الفتح محمد بن عبد الله بن محمد بن الحسين بن إبراهيم بن يحيى بن أسد بن نصر الشيرازي، المعروف بابن فوران من أهل الري.</w:t>
      </w:r>
    </w:p>
    <w:p/>
    <w:p>
      <w:pPr/>
      <w:r>
        <w:rPr/>
        <w:t xml:space="preserve">وأصله من شيراز وسكن أبو الفتح آمل طبرستان. وكان فقيهاً، واعظاً، شاعراً، يخالط الجندية وأهل العسكر، ولم يكن له سمت الصالحين سمع بالري أبا الفتح محمد بن محمد بن علي الفراوي، وغيره. كتبت عنه بآمل شيئاً يسيراً من شعره. وكانت ولادته يوم الأربعاء من أواخر شوال سنة سبع وثمانين وأربعمئة بالري. وتوفي بآمل طبرستان في سنة ثمان وثلاثين وخمسمئة.</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فوران محمد بن عبد اللَّه بن أبي الفتح الشيرازي.
</w:t>
      </w:r>
    </w:p>
    <w:p>
      <w:pPr/>
      <w:r>
        <w:rPr/>
        <w:t xml:space="preserve">ابن فوران محمد بن عبد اللَّه بن أبي الفتح الشيرازي. </w:t>
      </w:r>
    </w:p>
    <w:p/>
    <w:p>
      <w:pPr/>
      <w:r>
        <w:rPr/>
        <w:t xml:space="preserve">ولد سنة تسع وثلاثين وأربعمائة، ومات سنة ثمان وثلاثين وخمسمائة، ذكره ابن باطيش.</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2026-07-27T13:53:07+03:00</dcterms:created>
  <dcterms:modified xsi:type="dcterms:W3CDTF">2026-07-27T13:53:07+03:00</dcterms:modified>
</cp:coreProperties>
</file>

<file path=docProps/custom.xml><?xml version="1.0" encoding="utf-8"?>
<Properties xmlns="http://schemas.openxmlformats.org/officeDocument/2006/custom-properties" xmlns:vt="http://schemas.openxmlformats.org/officeDocument/2006/docPropsVTypes"/>
</file>