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الداغستاني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الداغستاني
</w:t>
      </w:r>
    </w:p>
    <w:p>
      <w:pPr/>
      <w:r>
        <w:rPr/>
        <w:t xml:space="preserve">الداغستاني  أحمد بن محمد المهاجر الداغستاني: قارئ، من أهل مكة. هاجر إليها أبوه. له (مبين آداب تلاوة القرآن - خ) في 30 ورقة، ألفه للسلطان عبد العزيز بن محمود العثماني، سنة 1287.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2026-07-26T12:48:56+03:00</dcterms:created>
  <dcterms:modified xsi:type="dcterms:W3CDTF">2026-07-26T12:48:56+03:00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