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عثمان بن بركة أبو محمد الضرير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عثمان بن بركة أبو محمد الضرير المقرئ
</w:t>
      </w:r>
    </w:p>
    <w:p>
      <w:pPr/>
      <w:r>
        <w:rPr/>
        <w:t xml:space="preserve">صالح بن عثمان بن بركة أبو محمد الضرير المقرئ من أهل واسط</w:t>
      </w:r>
    </w:p>
    <w:p/>
    <w:p>
      <w:pPr/>
      <w:r>
        <w:rPr/>
        <w:t xml:space="preserve">قرأ القراءات على أبي بكر بن الباقلاني وسمع منه الحديث ومن غيره كأبي الفرج ابن كليب وأنظاره وتفقه ببغداد</w:t>
      </w:r>
    </w:p>
    <w:p/>
    <w:p>
      <w:pPr/>
      <w:r>
        <w:rPr/>
        <w:t xml:space="preserve">مولده سنة ثلاث وستين وخمسمائة وتوفي سنة اثنتين وأربعين وستمائة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عثمان بن بركة، أبو محمد الضرير المقرئ.
</w:t>
      </w:r>
    </w:p>
    <w:p>
      <w:pPr/>
      <w:r>
        <w:rPr/>
        <w:t xml:space="preserve">صالح بن عثمان بن بركة، أبو محمد الضرير المقرئ. </w:t>
      </w:r>
    </w:p>
    <w:p/>
    <w:p>
      <w:pPr/>
      <w:r>
        <w:rPr/>
        <w:t xml:space="preserve">حدث عن أبي الفرج بن كليب.</w:t>
      </w:r>
    </w:p>
    <w:p/>
    <w:p>
      <w:pPr/>
      <w:r>
        <w:rPr/>
        <w:t xml:space="preserve">قال ابن النجار: غزير الفضل، متدين، حسن الطريقة.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عثمان بن بركة أبو محمد الضرير المقرئ الواسطي
</w:t>
      </w:r>
    </w:p>
    <w:p>
      <w:pPr/>
      <w:r>
        <w:rPr/>
        <w:t xml:space="preserve">صالح بن عثمان بن بركة أبو محمد الضرير المقرئ الواسطي </w:t>
      </w:r>
    </w:p>
    <w:p/>
    <w:p>
      <w:pPr/>
      <w:r>
        <w:rPr/>
        <w:t xml:space="preserve">قرأ القرآن على أبي بكر الباقلانى، وسمع منه الحديث ومن غيره كأبي الفرج بن كليب وأنظاره، وتفقه ببغداد، ولد سنة ثلاث وستين وخمسمائة، مات سنة اثنين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2026-07-27T13:51:13+03:00</dcterms:created>
  <dcterms:modified xsi:type="dcterms:W3CDTF">2026-07-27T13:51:13+03:00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