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عمر بن عبد الله بن عروة
</w:t>
      </w:r>
    </w:p>
    <w:p>
      <w:pPr>
        <w:jc w:val="start"/>
        <w:bidi/>
      </w:pPr>
      <w:r>
        <w:rPr>
          <w:rFonts w:ascii="arial" w:hAnsi="arial" w:eastAsia="arial" w:cs="arial"/>
          <w:sz w:val="28"/>
          <w:szCs w:val="28"/>
          <w:b w:val="1"/>
          <w:bCs w:val="1"/>
          <w:rtl/>
        </w:rPr>
        <w:t xml:space="preserve">عمر بن عبد الله بن عروة
</w:t>
      </w:r>
    </w:p>
    <w:p>
      <w:pPr/>
      <w:r>
        <w:rPr/>
        <w:t xml:space="preserve">عمر بن عبد الله بن عروة بن الزبير بن العوام. وأمه أم حكيم بنت عبد الله بن الزبير بن العوام. ولم يعقب عمر بن عبد الله بن عروة. وقد كان كبيرا.</w:t>
      </w:r>
    </w:p>
    <w:p/>
    <w:p>
      <w:pPr/>
      <w:r>
        <w:rPr/>
        <w:t xml:space="preserve">وروى عن عروة بن الزبير. والقاسم بن محمد. وروى عنه ابن جريج. وكان قليل الحديث.</w:t>
      </w:r>
    </w:p>
    <w:p>
      <w:pPr>
        <w:jc w:val="start"/>
        <w:bidi/>
      </w:pPr>
      <w:r>
        <w:rPr>
          <w:sz w:val="24"/>
          <w:szCs w:val="24"/>
          <w:b w:val="1"/>
          <w:bCs w:val="1"/>
          <w:rtl/>
        </w:rPr>
        <w:t xml:space="preserve">
الطبقات الكبرى،(دار الكتب العلمية - بيروت،1990،ط 1،ج 5،ص 376)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 بن عبد الله بن عروة بن الزبير بن العوام، القرشي، الأسدي 
</w:t>
      </w:r>
    </w:p>
    <w:p>
      <w:pPr/>
      <w:r>
        <w:rPr/>
        <w:t xml:space="preserve">عمر بن عبد الله بن عروة بن الزبير بن العوام، القرشي، الأسدي. </w:t>
      </w:r>
    </w:p>
    <w:p/>
    <w:p>
      <w:pPr/>
      <w:r>
        <w:rPr/>
        <w:t xml:space="preserve">سمع جده.</w:t>
      </w:r>
    </w:p>
    <w:p/>
    <w:p>
      <w:pPr/>
      <w:r>
        <w:rPr/>
        <w:t xml:space="preserve">وسمع عمرو بن سليم، يحدث عامر بن عبد الله بن الزبير، سمع أبا قتادة، رضي الله عنه، قال: النبي صلى الله عليه وسلم: إذا دخل المسجد فليركع.</w:t>
      </w:r>
    </w:p>
    <w:p/>
    <w:p>
      <w:pPr/>
      <w:r>
        <w:rPr/>
        <w:t xml:space="preserve">قاله يعقوب، عن أبيه، عن ابن إسحاق، سمع عمر.</w:t>
      </w:r>
    </w:p>
    <w:p/>
    <w:p>
      <w:pPr/>
      <w:r>
        <w:rPr/>
        <w:t xml:space="preserve">حديثه في أهل المدينة.</w:t>
      </w:r>
    </w:p>
    <w:p/>
    <w:p>
      <w:pPr/>
      <w:r>
        <w:rPr/>
        <w:t xml:space="preserve">وقال ابن جريج: حدثني يحيى بن عبد الله بن عروة، عن أبيه؛ قال النبي صلى الله عليه وسلم لحكيمٍ.</w:t>
      </w:r>
    </w:p>
    <w:p>
      <w:pPr>
        <w:jc w:val="start"/>
        <w:bidi/>
      </w:pPr>
      <w:r>
        <w:rPr>
          <w:sz w:val="24"/>
          <w:szCs w:val="24"/>
          <w:b w:val="1"/>
          <w:bCs w:val="1"/>
          <w:rtl/>
        </w:rPr>
        <w:t xml:space="preserve">
التاريخ الكبير،(دائرة المعارف العثمانية، حيدر آباد - الدكن،0،ط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 بن عبد الله بن عروة بن الزبير
</w:t>
      </w:r>
    </w:p>
    <w:p>
      <w:pPr/>
      <w:r>
        <w:rPr/>
        <w:t xml:space="preserve">عمر بن عبد الله بن عروة بن الزبير </w:t>
      </w:r>
    </w:p>
    <w:p/>
    <w:p>
      <w:pPr/>
      <w:r>
        <w:rPr/>
        <w:t xml:space="preserve">عن جده والقاسم وعنه بن جريج وابن إسحاق خ م س</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 بن عبد الله بن عروة بن الزبير بن العوام
</w:t>
      </w:r>
    </w:p>
    <w:p>
      <w:pPr/>
      <w:r>
        <w:rPr/>
        <w:t xml:space="preserve">عمر بن عبد الله بن عروة بن الزبير بن العوام </w:t>
      </w:r>
    </w:p>
    <w:p/>
    <w:p>
      <w:pPr/>
      <w:r>
        <w:rPr/>
        <w:t xml:space="preserve">حديثه في أهل المدينة</w:t>
      </w:r>
    </w:p>
    <w:p/>
    <w:p>
      <w:pPr/>
      <w:r>
        <w:rPr/>
        <w:t xml:space="preserve">روى عن عروة والقاسم في الحج</w:t>
      </w:r>
    </w:p>
    <w:p/>
    <w:p>
      <w:pPr/>
      <w:r>
        <w:rPr/>
        <w:t xml:space="preserve">روى عنه ابن جريج</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 بن عبد الله بن عروة بن الزبير بن العوام المدني.
</w:t>
      </w:r>
    </w:p>
    <w:p>
      <w:pPr/>
      <w:r>
        <w:rPr/>
        <w:t xml:space="preserve">(بخ م س) عمر بن عبد الله بن عروة بن الزبير بن العوام المدني. </w:t>
      </w:r>
    </w:p>
    <w:p/>
    <w:p>
      <w:pPr/>
      <w:r>
        <w:rPr/>
        <w:t xml:space="preserve">ذكره محمد بن سعد في الطبقة الرابعة من أهل المدينة وقال: أمه أم حكيم بنت عبد الله بن الزبير بن العوام ولم يعقب عمر بن عبد الله بن عروة وكان كبيراً روى عن عروة والقاسم، وروى عنه ابن جريج، وكان قليل الحديث.</w:t>
      </w:r>
    </w:p>
    <w:p/>
    <w:p>
      <w:pPr/>
      <w:r>
        <w:rPr/>
        <w:t xml:space="preserve">ولما ذكره ابن خلفون في كتاب ’’ الثقات ’’ قال: روى عن أبي بكر عبد الله بن الزبير بن العوام.</w:t>
      </w:r>
    </w:p>
    <w:p>
      <w:pPr>
        <w:jc w:val="start"/>
        <w:bidi/>
      </w:pPr>
      <w:r>
        <w:rPr>
          <w:sz w:val="24"/>
          <w:szCs w:val="24"/>
          <w:b w:val="1"/>
          <w:bCs w:val="1"/>
          <w:rtl/>
        </w:rPr>
        <w:t xml:space="preserve">
إكمال تهذيب الكمال في أسماء الرجال،(الفاروق الحديثة للطباعة والنشر،2001،ط 1،ج 10،ص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 بن عبد الله بن عروة بن الزبير بن العوام القرشي
</w:t>
      </w:r>
    </w:p>
    <w:p>
      <w:pPr/>
      <w:r>
        <w:rPr/>
        <w:t xml:space="preserve">عمر بن عبد الله بن عروة بن الزبير بن العوام القرشي </w:t>
      </w:r>
    </w:p>
    <w:p/>
    <w:p>
      <w:pPr/>
      <w:r>
        <w:rPr/>
        <w:t xml:space="preserve">من أهل المدينة</w:t>
      </w:r>
    </w:p>
    <w:p/>
    <w:p>
      <w:pPr/>
      <w:r>
        <w:rPr/>
        <w:t xml:space="preserve">يروي عن جده عروة بن الزبير روى عنه محمد بن إسحاق</w:t>
      </w:r>
    </w:p>
    <w:p>
      <w:pPr>
        <w:jc w:val="start"/>
        <w:bidi/>
      </w:pPr>
      <w:r>
        <w:rPr>
          <w:sz w:val="24"/>
          <w:szCs w:val="24"/>
          <w:b w:val="1"/>
          <w:bCs w:val="1"/>
          <w:rtl/>
        </w:rPr>
        <w:t xml:space="preserve">
الثقات لابن حبان،(دائرة المعارف العثمانية بحيدر آباد الدكن الهند،1973،ط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 بن عبد الله بن عروة
</w:t>
      </w:r>
    </w:p>
    <w:p>
      <w:pPr/>
      <w:r>
        <w:rPr/>
        <w:t xml:space="preserve">عمر بن عبد الله بن عروة</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 بن عبد الله بن عروة
</w:t>
      </w:r>
    </w:p>
    <w:p>
      <w:pPr/>
      <w:r>
        <w:rPr/>
        <w:t xml:space="preserve">عمر بن عبد الله بن عروة</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 بن عبد الله بن عروة بن الزبير بن العوام
</w:t>
      </w:r>
    </w:p>
    <w:p>
      <w:pPr/>
      <w:r>
        <w:rPr/>
        <w:t xml:space="preserve">عمر بن عبد الله بن عروة بن الزبير بن العوام </w:t>
      </w:r>
    </w:p>
    <w:p/>
    <w:p>
      <w:pPr/>
      <w:r>
        <w:rPr/>
        <w:t xml:space="preserve">روى عن جد عروة بن الزبير والقاسم وعمرو بن سليم وعامر بن عبد الله بن الزبير روى عن بن جريج ومحمد بن إسحاق وجعفر بن عبد الله القرشي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2026-07-27T13:42:11+03:00</dcterms:created>
  <dcterms:modified xsi:type="dcterms:W3CDTF">2026-07-27T13:42:11+03:00</dcterms:modified>
</cp:coreProperties>
</file>

<file path=docProps/custom.xml><?xml version="1.0" encoding="utf-8"?>
<Properties xmlns="http://schemas.openxmlformats.org/officeDocument/2006/custom-properties" xmlns:vt="http://schemas.openxmlformats.org/officeDocument/2006/docPropsVTypes"/>
</file>