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جعفر
</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بن عبد الرحمن بن المسور بن مخرمة بن نوفل بن أهيب بن عبد مناف بن زهرة بن كلاب. ويكنى أبا جعفر. وأمه بريهة بنت محمد بن</w:t>
      </w:r>
    </w:p>
    <w:p/>
    <w:p>
      <w:pPr/>
      <w:r>
        <w:rPr/>
        <w:t xml:space="preserve">عبد الرحمن بن مصعب بن عبد الرحمن بن عوف. فولد عبد الله بن جعفر: جعفرا والمسور وابنتين تزوجتا. وأمهم كلثم بنت محمد بن هاشم بن المسور بن مخرمة.</w:t>
      </w:r>
    </w:p>
    <w:p/>
    <w:p>
      <w:pPr/>
      <w:r>
        <w:rPr/>
        <w:t xml:space="preserve">قال: أخبرنا محمد بن عمر. قال: كان عبد الله بن جعفر من رجال المدينة.</w:t>
      </w:r>
    </w:p>
    <w:p/>
    <w:p>
      <w:pPr/>
      <w:r>
        <w:rPr/>
        <w:t xml:space="preserve">وكان عالما بالمغازي. والفتوى. ولم يزل يؤمل فيه أن يولي القضاء بالمدينة حتى مات ولم يله. وكان قصيرا دميما قبيحا.</w:t>
      </w:r>
    </w:p>
    <w:p/>
    <w:p>
      <w:pPr/>
      <w:r>
        <w:rPr/>
        <w:t xml:space="preserve">قال محمد بن عمر. قال ابن أبي الزناد: ما عزل قاض عن المدينة أو مات إلا قيل: يولي عبد الله بن جعفر. لكماله ومروءته وعلمه. فمات قبل أن يليه. قال عبد الرحمن: وما أحسبه قعد به عن ذلك إلا خروجه مع محمد بن عبد الله بن حسن.</w:t>
      </w:r>
    </w:p>
    <w:p/>
    <w:p>
      <w:pPr/>
      <w:r>
        <w:rPr/>
        <w:t xml:space="preserve">قال محمد بن عمر: ذكرته يوما لعبد الله بن محمد بن عمران الطلحى فقال:</w:t>
      </w:r>
    </w:p>
    <w:p/>
    <w:p>
      <w:pPr/>
      <w:r>
        <w:rPr/>
        <w:t xml:space="preserve">ذكرت المروءة كلها.</w:t>
      </w:r>
    </w:p>
    <w:p/>
    <w:p>
      <w:pPr/>
      <w:r>
        <w:rPr/>
        <w:t xml:space="preserve">قال محمد بن عمر: وقال لي عبد الله: دعي معي مرة عبد الله بن محمد بن عمران القاضي وهو غلام. فدخلني من ذلك ما يدخل الناس. قلت: ادعي مع هذا الغلام! ثم قلت: والله لقد دعيت مع أبيه وما بلغت سنة فسلا ذلك عني. قال: وكان عبد الله بن جعفر من ثقات محمد بن عبد الله بن حسن وكان يعلم علمه. وإذا دخل المدينة مستخفيا جاء حتى ينزل في منزل عبد الله بن جعفر. ويغدو عبد الله فيجلس إلى الأمراء. ويسمع كلامهم والأخبار عندهم وما يخوضون فيه من ذكر محمد بن عبد الله.</w:t>
      </w:r>
    </w:p>
    <w:p/>
    <w:p>
      <w:pPr/>
      <w:r>
        <w:rPr/>
        <w:t xml:space="preserve">وتوجيه من توجه في طلبه. فينصرف عبد الله فيخبر محمدا ذلك كله. فلما خرج محمد بن عبد الله خرج معه عبد الله بن جعفر. فلما قتل محمد بن عبد الله. اختفى فلم يزل مستخفيا حتى استؤمن له فأمن فقال عبد الله بن جعفر: ما خرجنا مع محمد بن عبد الله ونحن نشك في أمره لما روى لنا وشبه لنا. ولا غرني بعده أحد فكان يظهر الندامه على خروجه.</w:t>
      </w:r>
    </w:p>
    <w:p/>
    <w:p>
      <w:pPr/>
      <w:r>
        <w:rPr/>
        <w:t xml:space="preserve">قال: أخبرنا محمد بن عمر. قال: لما جاء نعي أبي. عمر بن واقد احتسبت في البيت ثلاثة أيام. ثم غدوت فإذا أنا بعبد الله بن جعفر على بغلته عند سوق الحنطة. فلما رآني حبس بغلته وقال: ما حبسك عني؟ قد سألت جحدرا- يعني غلامه-: أجاء فرددته أم لم تعلمني مكانه؟ فقال: ما جاء. في حبسك عني؟ قلت:</w:t>
      </w:r>
    </w:p>
    <w:p/>
    <w:p>
      <w:pPr/>
      <w:r>
        <w:rPr/>
        <w:t xml:space="preserve">جاء نعي أبي. فلم يكلمني كلمة حتى رد بغلته راجعا ثم جاءني من بيته ماشيا</w:t>
      </w:r>
    </w:p>
    <w:p/>
    <w:p>
      <w:pPr/>
      <w:r>
        <w:rPr/>
        <w:t xml:space="preserve">يعزيني. فقلت: حفظك الله ما أحب أن تنعيني وتجيء ماشيا. قال: إن أحب ذاك إلى أن أقضي فيه الحق إليك أشقه علي. ألم تسمع حديث أم بكر بنت المسور؟</w:t>
      </w:r>
    </w:p>
    <w:p/>
    <w:p>
      <w:pPr/>
      <w:r>
        <w:rPr/>
        <w:t xml:space="preserve">قلت: لا. قال: حدثتني أم بكر بنت المسور. أن المسور اعتل فجاء ابن عباس نصف النهار. فقال له المسور: يا أبا عباس هلا ساعة غير هذه قال فقال ابن عباس: إن أحب الساعات إلي أن أؤدي فيها الحق إليك أشقها علي.</w:t>
      </w:r>
    </w:p>
    <w:p/>
    <w:p>
      <w:pPr/>
      <w:r>
        <w:rPr/>
        <w:t xml:space="preserve">قال محمد بن عمر: ومات عبد الله بن جعفر بالمدينة سنة سبعين ومائة وهي السنة التي استخلف فيها هارون. وكان له يوم مات بضع وسبعون سنة وكان كثير الحديث صالحا.</w:t>
      </w:r>
    </w:p>
    <w:p>
      <w:pPr>
        <w:jc w:val="start"/>
        <w:bidi/>
      </w:pPr>
      <w:r>
        <w:rPr>
          <w:sz w:val="24"/>
          <w:szCs w:val="24"/>
          <w:b w:val="1"/>
          <w:bCs w:val="1"/>
          <w:rtl/>
        </w:rPr>
        <w:t xml:space="preserve">
الطبقات الكبرى،(دار الكتب العلمية - بيروت،1990،ط 1،ج 5،ص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[عو، م تبعا] بن عبد الرحمن بن المسور المخرمى المدني.</w:t>
      </w:r>
    </w:p>
    <w:p/>
    <w:p>
      <w:pPr/>
      <w:r>
        <w:rPr/>
        <w:t xml:space="preserve">عن سعيد المقبري، ويزيد بن عبد الله، وعثمان بن محمد الاخنسى، وطائفة.</w:t>
      </w:r>
    </w:p>
    <w:p/>
    <w:p>
      <w:pPr/>
      <w:r>
        <w:rPr/>
        <w:t xml:space="preserve">وعنه عبد الرحمن بن مهدي، وجماعة.</w:t>
      </w:r>
    </w:p>
    <w:p/>
    <w:p>
      <w:pPr/>
      <w:r>
        <w:rPr/>
        <w:t xml:space="preserve">وثقه أحمد.</w:t>
      </w:r>
    </w:p>
    <w:p/>
    <w:p>
      <w:pPr/>
      <w:r>
        <w:rPr/>
        <w:t xml:space="preserve">وقال - مرة: ما به بأس.</w:t>
      </w:r>
    </w:p>
    <w:p/>
    <w:p>
      <w:pPr/>
      <w:r>
        <w:rPr/>
        <w:t xml:space="preserve">وقال يحيى: صدوق ليس به بأس، وليس</w:t>
      </w:r>
    </w:p>
    <w:p/>
    <w:p>
      <w:pPr/>
      <w:r>
        <w:rPr/>
        <w:t xml:space="preserve">بثبت.</w:t>
      </w:r>
    </w:p>
    <w:p/>
    <w:p>
      <w:pPr/>
      <w:r>
        <w:rPr/>
        <w:t xml:space="preserve">وقال ابن حبان: كثير الوهم وأنه مستحق الترك.</w:t>
      </w:r>
    </w:p>
    <w:p/>
    <w:p>
      <w:pPr/>
      <w:r>
        <w:rPr/>
        <w:t xml:space="preserve">مات سنة سبعين ومائة.</w:t>
      </w:r>
    </w:p>
    <w:p/>
    <w:p>
      <w:pPr/>
      <w:r>
        <w:rPr/>
        <w:t xml:space="preserve">وتردد فيه ابن معين، وهو كما قال أبو حاتم والنسائي: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عبد الرحمن بن المسور بن مخرمة، القرشي، المديني 
</w:t>
      </w:r>
    </w:p>
    <w:p>
      <w:pPr/>
      <w:r>
        <w:rPr/>
        <w:t xml:space="preserve">عبد الله بن جعفر بن عبد الرحمن بن المسور بن مخرمة، القرشي، المديني. </w:t>
      </w:r>
    </w:p>
    <w:p/>
    <w:p>
      <w:pPr/>
      <w:r>
        <w:rPr/>
        <w:t xml:space="preserve">سمع إسماعيل بن محمد بن سعد، وعثمان الأخنسي، ويزيد بن الهاد، سمع منه ابن مهدي، وعبد الملك بن عمرو، وعبد العزيز بن عبد الله.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عبد الرحمن بن المسور بن مخرمة الزهري
</w:t>
      </w:r>
    </w:p>
    <w:p>
      <w:pPr/>
      <w:r>
        <w:rPr/>
        <w:t xml:space="preserve">عبد الله بن جعفر بن عبد الرحمن بن المسور بن مخرمة الزهري </w:t>
      </w:r>
    </w:p>
    <w:p/>
    <w:p>
      <w:pPr/>
      <w:r>
        <w:rPr/>
        <w:t xml:space="preserve">عن أم بكر وهي عمة أبيه وسعد بن إبراهيم وعنه عبد الرحمن بن مهدي والقعنبي صدوق مفت بالمدينة مات 17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عبد الرحمن بن المسور بن مخرمة الزهري القرشي المدني كنيته أبو جعفر
</w:t>
      </w:r>
    </w:p>
    <w:p>
      <w:pPr/>
      <w:r>
        <w:rPr/>
        <w:t xml:space="preserve">عبد الله بن جعفر بن عبد الرحمن بن المسور بن مخرمة الزهري القرشي المدني كنيته أبو جعفر </w:t>
      </w:r>
    </w:p>
    <w:p/>
    <w:p>
      <w:pPr/>
      <w:r>
        <w:rPr/>
        <w:t xml:space="preserve">روى عن إسماعيل بن محمد بن سعيد في الصلاة والجنائز والحج ويزيد بن عبد الله بن الهاد في الحدود وسعد بن إبراهيم في الأحكام</w:t>
      </w:r>
    </w:p>
    <w:p/>
    <w:p>
      <w:pPr/>
      <w:r>
        <w:rPr/>
        <w:t xml:space="preserve">روى عنه أبو عامر العقدي ويحيى بن يحيى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عبد الرحمن بن المسور بن مخرمة بن نوفل الزهري المخرمي أبو محمد المدني 
</w:t>
      </w:r>
    </w:p>
    <w:p>
      <w:pPr/>
      <w:r>
        <w:rPr/>
        <w:t xml:space="preserve">(خت م 4) عبد الله بن جعفر بن عبد الرحمن بن المسور بن مخرمة بن نوفل الزهري المخرمي أبو محمد المدني ابن عم عبد الله بن محمد الزهري. </w:t>
      </w:r>
    </w:p>
    <w:p/>
    <w:p>
      <w:pPr/>
      <w:r>
        <w:rPr/>
        <w:t xml:space="preserve">ذكره ابن سعد في الطبقات [ق 254/ب] الذي ذكر المزي لفظه من عنده وأغفل منه: كان كثير الحديث صالحا ذا علم ومروءة.</w:t>
      </w:r>
    </w:p>
    <w:p/>
    <w:p>
      <w:pPr/>
      <w:r>
        <w:rPr/>
        <w:t xml:space="preserve">وقال ابن حبان: كان كثير الوهم في الأخبار حتى يروي عن الثقات ما لا يشبه حديث الأثبات فإذا سمعها من الحديث صناعته شهد أنها مقلوبة فاستحق الترك.</w:t>
      </w:r>
    </w:p>
    <w:p/>
    <w:p>
      <w:pPr/>
      <w:r>
        <w:rPr/>
        <w:t xml:space="preserve">وخرج أبو عوانة حديثه في صحيحه، وكذلك أبو علي الطوسي، وذكر أنه ثقة عند أهل الحديث، وأبو عبد الله بن البيع.</w:t>
      </w:r>
    </w:p>
    <w:p/>
    <w:p>
      <w:pPr/>
      <w:r>
        <w:rPr/>
        <w:t xml:space="preserve">وفي رواية حنبل عن الإمام أحمد: ثقة ثقة.</w:t>
      </w:r>
    </w:p>
    <w:p/>
    <w:p>
      <w:pPr/>
      <w:r>
        <w:rPr/>
        <w:t xml:space="preserve">وقال يعقوب بن شيبة في مسنده: رأيت أحمد بن حنبل ويحيى يناظران في ابن أبي ذئب والمخرمي فقدم أحمد المخرمي على ابن أبي ذئب فقال له يحيى: المخرمي شيخ وفي لفظ: شويخ وليس عنده من الحديث بعض ما عند ابن أبي ذئب وقدمه على المخرمي تقديما كبيرا متفاوتا، قال يعقوب: فقلت لابن المديني بعد ذلك: أيهما أحب إليك؟ فقال: ابن أبي ذئب أحب إلي [من] ذلك صاحب حديث وإيش عند المخرمي من الحديث؟ والمخرمي ثقة.</w:t>
      </w:r>
    </w:p>
    <w:p/>
    <w:p>
      <w:pPr/>
      <w:r>
        <w:rPr/>
        <w:t xml:space="preserve">وفي رواية الغلابي عن يحيى: المخرمي صويلح وسليمان بن بلال فوقه ولم يعب إلا بولايته السوق.</w:t>
      </w:r>
    </w:p>
    <w:p/>
    <w:p>
      <w:pPr/>
      <w:r>
        <w:rPr/>
        <w:t xml:space="preserve">وفي رواية عبد الخالق بن منصور عنه: [المخزومي] ليس بشيء.</w:t>
      </w:r>
    </w:p>
    <w:p/>
    <w:p>
      <w:pPr/>
      <w:r>
        <w:rPr/>
        <w:t xml:space="preserve">وقال عبد الرحمن بن يوسف وقال بكار بن قتيبة ثنا أبو المطرف ثنا عبد الله المخرمي: ثقة.</w:t>
      </w:r>
    </w:p>
    <w:p/>
    <w:p>
      <w:pPr/>
      <w:r>
        <w:rPr/>
        <w:t xml:space="preserve">وقال محمد بن عمر في كتاب ’’ التاريخ ’’: كان من ثقات محمد بن عبد الله بن حسن بن حسن.</w:t>
      </w:r>
    </w:p>
    <w:p/>
    <w:p>
      <w:pPr/>
      <w:r>
        <w:rPr/>
        <w:t xml:space="preserve">وقال البرقي في كتاب ’’ الطبقات ’’: ثبت.</w:t>
      </w:r>
    </w:p>
    <w:p/>
    <w:p>
      <w:pPr/>
      <w:r>
        <w:rPr/>
        <w:t xml:space="preserve">وقال مسعود عن الحاكم: عبد الله بن جعفر المخرمي ويقال المسوري ثقة مأمون وليس بابن جعفر المسكوت عنه.</w:t>
      </w:r>
    </w:p>
    <w:p/>
    <w:p>
      <w:pPr/>
      <w:r>
        <w:rPr/>
        <w:t xml:space="preserve">وقال الترمذي في جامعه: وعبد الله بن جعفر من ولد المسور مدني ثقة عند أهل الحديث، وقال في ’’ العلل ’’ عن محمد بن إسماعيل: عبد الله بن جعفر المخرمي صدوق ثقة.</w:t>
      </w:r>
    </w:p>
    <w:p/>
    <w:p>
      <w:pPr/>
      <w:r>
        <w:rPr/>
        <w:t xml:space="preserve">ولما ذكره ابن خلفون في كتاب الثقات قال: وثقه ابن وضاح وغيره وهو عندي في الطبقة الثالثة من المحدثين.</w:t>
      </w:r>
    </w:p>
    <w:p/>
    <w:p>
      <w:pPr/>
      <w:r>
        <w:rPr/>
        <w:t xml:space="preserve">وذكره ابن شاهين في الثقات.</w:t>
      </w:r>
    </w:p>
    <w:p/>
    <w:p>
      <w:pPr/>
      <w:r>
        <w:rPr/>
        <w:t xml:space="preserve">وفي ’’ تاريخ دمشق ’’: قتل مع الحسين بن علي فمن ثم كره أهل المدينة أن يحدثوا عنه.</w:t>
      </w:r>
    </w:p>
    <w:p/>
    <w:p>
      <w:pPr/>
      <w:r>
        <w:rPr/>
        <w:t xml:space="preserve">وقال العجلي: مدني ثقة.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عبد الرحمن بن المسور بن مخرمة مدني
</w:t>
      </w:r>
    </w:p>
    <w:p>
      <w:pPr/>
      <w:r>
        <w:rPr/>
        <w:t xml:space="preserve">عبد الله بن جعفر بن عبد الرحمن بن المسور بن مخرمة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عبد الرحمن بن المسور بن مخرمة
</w:t>
      </w:r>
    </w:p>
    <w:p>
      <w:pPr/>
      <w:r>
        <w:rPr/>
        <w:t xml:space="preserve">عبد الله بن جعفر بن عبد الرحمن بن المسور بن مخرمة </w:t>
      </w:r>
    </w:p>
    <w:p/>
    <w:p>
      <w:pPr/>
      <w:r>
        <w:rPr/>
        <w:t xml:space="preserve">ويقال المخرمي من أهل المدينة يروي عن سهيل بن أبي صالح وسعيد المقبري ويزيد بن الهاد وعثمان الأحسي سمع منه ابن مهدي وعبد الملك بن عمير وعبد العزيز بن عبد الله قال ابن حبان كان كثير الوهم حتى يروي عن الثقات ما لا يشبه حديث الأثبات يستحق الترك وقال يحيى ليس به بأس صدوق وليس بثبت وقال أحمد ليس بحديثه بأس وقال في رواية ثقة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المخرمي
</w:t>
      </w:r>
    </w:p>
    <w:p>
      <w:pPr/>
      <w:r>
        <w:rPr/>
        <w:t xml:space="preserve">عبد الله بن جعفر المخرمي </w:t>
      </w:r>
    </w:p>
    <w:p/>
    <w:p>
      <w:pPr/>
      <w:r>
        <w:rPr/>
        <w:t xml:space="preserve">وهو ابن جعفر بن عبد الرحمن بن المسور بن مخرمة الزهري المديني</w:t>
      </w:r>
    </w:p>
    <w:p/>
    <w:p>
      <w:pPr/>
      <w:r>
        <w:rPr/>
        <w:t xml:space="preserve">روى عن إسماعيل بن محمد بن سعد ويزيد بن الهاد وعثمان بن محمد الأخنسي وأم بكر بنت المسور روى عنه عبد الرحمن بن مهدي وأبو عامر العقدي وعبد الله بن مسلمة القعنبي وعبد العزيز الأويسي وإسحاق الفروي سمعت أبي يقول ذلك نا عبد الرحمن نا صالح بن أحمد بن محمد بن حنبل قال: قال أبي المخرمي ليس بحديثه بأس نا عبد الرحمن نا محمد بن حموية بن الحسن قال سمعت أبا طالب قال سألت أحمد عن عبد الله بن جعفر المحرمي فقال ثقة نا عبد الرحمن نا أبو بكر بن أبي خيثمة فيما كتب إلي قال سمعت يحيى بن معين يقول: عبد الله بن جعفر المخرمي ليس به بأس صدوق وليس بثبت نا عبد الرحمن قال سألت أبي عن عبد الله بن جعفر المخرمي فقال: ليس به بأس قال أبو زرعة: عبد الله بن جعفر المخرمي أحب إلي من يزيد النوفلي.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2026-07-23T22:28:24+03:00</dcterms:created>
  <dcterms:modified xsi:type="dcterms:W3CDTF">2026-07-23T22:28:24+03:00</dcterms:modified>
</cp:coreProperties>
</file>

<file path=docProps/custom.xml><?xml version="1.0" encoding="utf-8"?>
<Properties xmlns="http://schemas.openxmlformats.org/officeDocument/2006/custom-properties" xmlns:vt="http://schemas.openxmlformats.org/officeDocument/2006/docPropsVTypes"/>
</file>