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هندية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هندية
</w:t>
      </w:r>
    </w:p>
    <w:p>
      <w:pPr/>
      <w:r>
        <w:rPr/>
        <w:t xml:space="preserve">أبو هندية روى عن عمر بن الخطاب. وهو أبو محمد بن أبي هندية الذي روى عنه سعيد بن المسيب.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2026-07-27T18:55:04+03:00</dcterms:created>
  <dcterms:modified xsi:type="dcterms:W3CDTF">2026-07-27T18:55:04+03:00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