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الفضيل بن بزوان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الفضيل بن بزوان
</w:t>
      </w:r>
    </w:p>
    <w:p>
      <w:pPr/>
      <w:r>
        <w:rPr/>
        <w:t xml:space="preserve">الفضيل بن بزوان. قال: أخبرنا موسى بن مسعود عن سفيان عن الأعمش قال: قيل لفضيل بن بزوان إن فلانا يشتمك. قال: لأغيظن من علمه. يعني الشيطان. يغفر الله لي 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2026-07-27T10:29:07+03:00</dcterms:created>
  <dcterms:modified xsi:type="dcterms:W3CDTF">2026-07-27T10:29:07+03:00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