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نصر بن عاصم
</w:t>
      </w:r>
    </w:p>
    <w:p>
      <w:pPr>
        <w:jc w:val="start"/>
        <w:bidi/>
      </w:pPr>
      <w:r>
        <w:rPr>
          <w:rFonts w:ascii="arial" w:hAnsi="arial" w:eastAsia="arial" w:cs="arial"/>
          <w:sz w:val="28"/>
          <w:szCs w:val="28"/>
          <w:b w:val="1"/>
          <w:bCs w:val="1"/>
          <w:rtl/>
        </w:rPr>
        <w:t xml:space="preserve">نصر بن عاصم
</w:t>
      </w:r>
    </w:p>
    <w:p>
      <w:pPr/>
      <w:r>
        <w:rPr/>
        <w:t xml:space="preserve">نصر بن عاصم  نصر بن عاصم الليثي: من اوائل واضعي (النحو). قال أبو بكر الزبيدي: (اول من اصل ذلك -اي علم العربية- واعمل فكره فيه، أبو الاسود ظالم بن عمرو الدؤلي، ونصر بن عاصم، وعبد الرحمن بن هرمز، فوضعوا للنحو ابوابا، واصلوا له اصولا، فذكروا عوامل الرفع والنصب والخفض والجزم، ووضعوا باب الفاعل والمفعول والتعجب والمضاف). وقال ياقوت: كان فقيها، عالما بالعربية، وكان يرى رأى الخوارج ثم ترك ذلك، وله في تركه ابيات. وقيل: اخذ النحو عن يحيى بن يعمر العدواني، واخذ عنه أبو عمرو بن العلاء. مات بالبصرة. </w:t>
      </w:r>
    </w:p>
    <w:p>
      <w:pPr>
        <w:jc w:val="start"/>
        <w:bidi/>
      </w:pPr>
      <w:r>
        <w:rPr>
          <w:sz w:val="24"/>
          <w:szCs w:val="24"/>
          <w:b w:val="1"/>
          <w:bCs w:val="1"/>
          <w:rtl/>
        </w:rPr>
        <w:t xml:space="preserve">
الأعلام،(دار العلم للملايين - بيروت،2002،ط 15،ج 8،ص 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نصر بن عاصم، عن رجل من الصحابة
</w:t>
      </w:r>
    </w:p>
    <w:p>
      <w:pPr/>
      <w:r>
        <w:rPr/>
        <w:t xml:space="preserve">نصر بن عاصم، عن رجل من الصحابة (ع) نصر بن عاصم الليثي، عن رجل من الصحابة أنه أتى النبي صلى الله عليه وسلم فأسلم على أن لا يصلي إلا صلاتين فقبل ذلك وقال: إذا دخل في الإسلام أمر بالخمس.</w:t>
      </w:r>
    </w:p>
    <w:p/>
    <w:p>
      <w:pPr/>
      <w:r>
        <w:rPr/>
        <w:t xml:space="preserve">أخرجه أبو نعيم.</w:t>
      </w:r>
    </w:p>
    <w:p>
      <w:pPr>
        <w:jc w:val="start"/>
        <w:bidi/>
      </w:pPr>
      <w:r>
        <w:rPr>
          <w:sz w:val="24"/>
          <w:szCs w:val="24"/>
          <w:b w:val="1"/>
          <w:bCs w:val="1"/>
          <w:rtl/>
        </w:rPr>
        <w:t xml:space="preserve">
أسد الغابة في معرفة الصحابة،(دار ابن حزم - بيروت،2012،ط 1،ج 1،ص 1467)/(دار الكتب العلمية - بيروت،1994،ط 1،ج 6،ص 435)/(دار الفكر - بيروت،1989،ط 1،ج 5،ص 446)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الليثي النحوي
</w:t>
      </w:r>
    </w:p>
    <w:p>
      <w:pPr/>
      <w:r>
        <w:rPr/>
        <w:t xml:space="preserve">الليثي النحوي نصر بن عاصم الليثي، كان فقيها عالما بالعربية، قرأ القرآن على أبي الأسود، وأبو الأسود قرأ على علي بن أبي طالب، وكان يسند إلى علي بن أبي طالب، رضي الله عنه، في القرآن والنحو، وتوفي سنة تسع وثمانين للهجرة في أيام الوليد بن عبد الملك، وقال ابن سلام: أخذ نصر بن عاصم النحو عن يحيى بن يعمر العدواني، وله كتاب في العربية، وقال غيره: أخذ عنه أبو عمرو ابن العلاء والناس، وكان على رأي الخوارج، ثم تركهم وقال:</w:t>
      </w:r>
    </w:p>
    <w:p/>
    <w:p>
      <w:pPr>
        <w:jc w:val="center"/>
      </w:pPr>
      <w:r>
        <w:rPr>
          <w:color w:val="ff0000"/>
        </w:rPr>
        <w:t xml:space="preserve">فارقت نجدة والذين تزرقوا</w:t>
      </w:r>
      <w:r>
        <w:rPr>
          <w:color w:val="ff0000"/>
        </w:rPr>
        <w:t xml:space="preserve">      </w:t>
      </w:r>
      <w:r>
        <w:rPr>
          <w:color w:val="ff0000"/>
        </w:rPr>
        <w:t xml:space="preserve">وابن الزبير وشيعة الكذاب</w:t>
      </w:r>
    </w:p>
    <w:p/>
    <w:p>
      <w:pPr>
        <w:jc w:val="center"/>
      </w:pPr>
      <w:r>
        <w:rPr>
          <w:color w:val="ff0000"/>
        </w:rPr>
        <w:t xml:space="preserve">وهوى النجاريين قد فارقتهم</w:t>
      </w:r>
      <w:r>
        <w:rPr>
          <w:color w:val="ff0000"/>
        </w:rPr>
        <w:t xml:space="preserve">      </w:t>
      </w:r>
      <w:r>
        <w:rPr>
          <w:color w:val="ff0000"/>
        </w:rPr>
        <w:t xml:space="preserve">وعطية المتجبر المرتاب</w:t>
      </w:r>
    </w:p>
    <w:p/>
    <w:p>
      <w:pPr>
        <w:jc w:val="center"/>
      </w:pPr>
      <w:r>
        <w:rPr>
          <w:color w:val="ff0000"/>
        </w:rPr>
        <w:t xml:space="preserve">والصفر الآذان الذين تخيروا</w:t>
      </w:r>
      <w:r>
        <w:rPr>
          <w:color w:val="ff0000"/>
        </w:rPr>
        <w:t xml:space="preserve">      </w:t>
      </w:r>
      <w:r>
        <w:rPr>
          <w:color w:val="ff0000"/>
        </w:rPr>
        <w:t xml:space="preserve">دنيا بلا نقد ولا بكتاب</w:t>
      </w:r>
    </w:p>
    <w:p/>
    <w:p>
      <w:pPr/>
      <w:r>
        <w:rPr/>
        <w:t xml:space="preserve">وقال أبو داود السجستاني وغيره: هو أول من وضع النحو، وروى عن مالك بن الحويرث وأبي بكرة الثقفي، وروى له مسلم وأبو داود والنسائي وابن ماجة.</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نصر بن عاصم الليثي النحوي
</w:t>
      </w:r>
    </w:p>
    <w:p>
      <w:pPr/>
      <w:r>
        <w:rPr/>
        <w:t xml:space="preserve">نصر بن عاصم الليثي النحوي: كان فقيها عالما بالعربية من فقهاء التابعين:</w:t>
      </w:r>
    </w:p>
    <w:p/>
    <w:p>
      <w:pPr/>
      <w:r>
        <w:rPr/>
        <w:t xml:space="preserve">وكان يسند إلى أبي الأسود الدؤلي في القرآن والنحو، وله كتاب في العربية، وقيل أخذ النحو عن يحيى بن يعمر العدواني، وأخذ عنه أبو عمرو بن العلاء، وكان يرى رأي الخوارج ثم ترك ذلك. وقال في تركه أبياتا وهي:</w:t>
      </w:r>
    </w:p>
    <w:p/>
    <w:p>
      <w:pPr>
        <w:jc w:val="center"/>
      </w:pPr>
      <w:r>
        <w:rPr>
          <w:color w:val="ff0000"/>
        </w:rPr>
        <w:t xml:space="preserve">فارقت نجدة والذين تزرقوا</w:t>
      </w:r>
      <w:r>
        <w:rPr>
          <w:color w:val="ff0000"/>
        </w:rPr>
        <w:t xml:space="preserve">      </w:t>
      </w:r>
      <w:r>
        <w:rPr>
          <w:color w:val="ff0000"/>
        </w:rPr>
        <w:t xml:space="preserve">وابن الزبير وشيعة الكذاب</w:t>
      </w:r>
    </w:p>
    <w:p/>
    <w:p>
      <w:pPr>
        <w:jc w:val="center"/>
      </w:pPr>
      <w:r>
        <w:rPr>
          <w:color w:val="ff0000"/>
        </w:rPr>
        <w:t xml:space="preserve">وهوى النجاريين قد فارقته</w:t>
      </w:r>
      <w:r>
        <w:rPr>
          <w:color w:val="ff0000"/>
        </w:rPr>
        <w:t xml:space="preserve">      </w:t>
      </w:r>
      <w:r>
        <w:rPr>
          <w:color w:val="ff0000"/>
        </w:rPr>
        <w:t xml:space="preserve">وعطية المتجبر المرتاب</w:t>
      </w:r>
    </w:p>
    <w:p/>
    <w:p>
      <w:pPr/>
      <w:r>
        <w:rPr/>
        <w:t xml:space="preserve">مات بالبصرة سنة تسع وثمانين وقيل سنة تسعين.</w:t>
      </w:r>
    </w:p>
    <w:p>
      <w:pPr>
        <w:jc w:val="start"/>
        <w:bidi/>
      </w:pPr>
      <w:r>
        <w:rPr>
          <w:sz w:val="24"/>
          <w:szCs w:val="24"/>
          <w:b w:val="1"/>
          <w:bCs w:val="1"/>
          <w:rtl/>
        </w:rPr>
        <w:t xml:space="preserve">
معجم الأدباء / إرشاد الأريب إلى معرفة الأديب،(دار الغرب الإسلامي - بيروت،1993،ط 0،ج 6،ص 2749)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نصر بن عاصم، الليثي
</w:t>
      </w:r>
    </w:p>
    <w:p>
      <w:pPr/>
      <w:r>
        <w:rPr/>
        <w:t xml:space="preserve">نصر بن عاصم، الليثي </w:t>
      </w:r>
    </w:p>
    <w:p/>
    <w:p>
      <w:pPr/>
      <w:r>
        <w:rPr/>
        <w:t xml:space="preserve">البصري.</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نصر الليثي
</w:t>
      </w:r>
    </w:p>
    <w:p>
      <w:pPr/>
      <w:r>
        <w:rPr/>
        <w:t xml:space="preserve">نصر الليثي </w:t>
      </w:r>
    </w:p>
    <w:p/>
    <w:p>
      <w:pPr/>
      <w:r>
        <w:rPr/>
        <w:t xml:space="preserve">وأما نصر بن عاصم الليثي، فإنه كان فقيهاً عالماً بالعربية، فصيحاً، قال عمرو بن دينار: اجتمعت أنا والزهري، ونصر بن عاصم، فتكلم نصر، فقال الزهري: إنه ليفلق العربية تفليقاً. قال المدائني: وكان يرى الخوارج؛ ثم تركهم ورجع عنه، وقال في ذلك:</w:t>
      </w:r>
    </w:p>
    <w:p/>
    <w:p>
      <w:pPr>
        <w:jc w:val="center"/>
      </w:pPr>
      <w:r>
        <w:rPr>
          <w:color w:val="ff0000"/>
        </w:rPr>
        <w:t xml:space="preserve">فارقت نجدة والذين تزرقوا</w:t>
      </w:r>
      <w:r>
        <w:rPr>
          <w:color w:val="ff0000"/>
        </w:rPr>
        <w:t xml:space="preserve">      </w:t>
      </w:r>
      <w:r>
        <w:rPr>
          <w:color w:val="ff0000"/>
        </w:rPr>
        <w:t xml:space="preserve">وابن الزبير وشيعة الكذاب</w:t>
      </w:r>
    </w:p>
    <w:p/>
    <w:p>
      <w:pPr>
        <w:jc w:val="center"/>
      </w:pPr>
      <w:r>
        <w:rPr>
          <w:color w:val="ff0000"/>
        </w:rPr>
        <w:t xml:space="preserve">وهوى النجارين قد فارقته</w:t>
      </w:r>
      <w:r>
        <w:rPr>
          <w:color w:val="ff0000"/>
        </w:rPr>
        <w:t xml:space="preserve">      </w:t>
      </w:r>
      <w:r>
        <w:rPr>
          <w:color w:val="ff0000"/>
        </w:rPr>
        <w:t xml:space="preserve">وعطية المتجبر المرتاب</w:t>
      </w:r>
    </w:p>
    <w:p/>
    <w:p>
      <w:pPr/>
      <w:r>
        <w:rPr/>
        <w:t xml:space="preserve">وقرأن القرآن أيضاً على أبي الأسود، وقرأ أبو الأسود على علي رضي الله عنه، فكان أستاذه في القراءة والنحو. مات سنة تسع وثمانين في أيام الوليد بن عبد الملك.</w:t>
      </w:r>
    </w:p>
    <w:p/>
    <w:p>
      <w:pPr/>
      <w:r>
        <w:rPr/>
        <w:t xml:space="preserve">ويقال: إنه مات بالبصرة لسنة تسعين في أيام الوليد أيضاً.</w:t>
      </w:r>
    </w:p>
    <w:p>
      <w:pPr>
        <w:jc w:val="start"/>
        <w:bidi/>
      </w:pPr>
      <w:r>
        <w:rPr>
          <w:sz w:val="24"/>
          <w:szCs w:val="24"/>
          <w:b w:val="1"/>
          <w:bCs w:val="1"/>
          <w:rtl/>
        </w:rPr>
        <w:t xml:space="preserve">
نزهة الألباء في طبقات الأدباء،(مكتبة المنار، الزرقاء - الأردن،1985،ط 3،ج 1،ص 23)/(دار الفكر العربي،1998،ط 1،ج 1،ص 23)/(مطبعة المعارف - بغداد،1959،ط 1،ج 1،ص 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نصر بن عاصم الليثي النحوي
</w:t>
      </w:r>
    </w:p>
    <w:p>
      <w:pPr/>
      <w:r>
        <w:rPr/>
        <w:t xml:space="preserve">نصر بن عاصم الليثي النحوي </w:t>
      </w:r>
    </w:p>
    <w:p/>
    <w:p>
      <w:pPr/>
      <w:r>
        <w:rPr/>
        <w:t xml:space="preserve">عن أبي بكرة الثقفي ومالك بن الحويرث وعنه قتادة ومالك بن دينار ثقة نقط المصاحف وقرأ على أبي الأسود قال أبو داود خارجي م د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نصر بن عاصم الليثي
</w:t>
      </w:r>
    </w:p>
    <w:p>
      <w:pPr/>
      <w:r>
        <w:rPr/>
        <w:t xml:space="preserve">نصر بن عاصم الليثي </w:t>
      </w:r>
    </w:p>
    <w:p/>
    <w:p>
      <w:pPr/>
      <w:r>
        <w:rPr/>
        <w:t xml:space="preserve">من أهل البصرة</w:t>
      </w:r>
    </w:p>
    <w:p/>
    <w:p>
      <w:pPr/>
      <w:r>
        <w:rPr/>
        <w:t xml:space="preserve">روى عن مالك بن الحويرث في الصلاة</w:t>
      </w:r>
    </w:p>
    <w:p/>
    <w:p>
      <w:pPr/>
      <w:r>
        <w:rPr/>
        <w:t xml:space="preserve">روى عنه قتادة</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نصر بن عاصم الليثي
</w:t>
      </w:r>
    </w:p>
    <w:p>
      <w:pPr/>
      <w:r>
        <w:rPr/>
        <w:t xml:space="preserve">نصر بن عاصم الليثي </w:t>
      </w:r>
    </w:p>
    <w:p/>
    <w:p>
      <w:pPr/>
      <w:r>
        <w:rPr/>
        <w:t xml:space="preserve">له ’’ كتاب نحو ’’.</w:t>
      </w:r>
    </w:p>
    <w:p/>
    <w:p>
      <w:pPr/>
      <w:r>
        <w:rPr/>
        <w:t xml:space="preserve">قال خالد الحذاء: كان نصر يقرأ: </w:t>
      </w:r>
    </w:p>
    <w:p>
      <w:pPr/>
      <w:r>
        <w:rPr>
          <w:color w:val="0000ff"/>
        </w:rPr>
        <w:t xml:space="preserve">{قل هو الله أحد الله الصمد}</w:t>
      </w:r>
    </w:p>
    <w:p/>
    <w:p>
      <w:pPr/>
      <w:r>
        <w:rPr/>
        <w:t xml:space="preserve">يترك التنوين. فقلت له: إن عروة ينونه.</w:t>
      </w:r>
    </w:p>
    <w:p/>
    <w:p>
      <w:pPr/>
      <w:r>
        <w:rPr/>
        <w:t xml:space="preserve">فقال: بئس ما قال، وهو لبئس أهلٌ.</w:t>
      </w:r>
    </w:p>
    <w:p/>
    <w:p>
      <w:pPr/>
      <w:r>
        <w:rPr/>
        <w:t xml:space="preserve">قال خالد: فأخبرت عبد الله بن أبي إسحاق بقول نصر، فما زال يقرأ بها حتى مات.</w:t>
      </w:r>
    </w:p>
    <w:p>
      <w:pPr>
        <w:jc w:val="start"/>
        <w:bidi/>
      </w:pPr>
      <w:r>
        <w:rPr>
          <w:sz w:val="24"/>
          <w:szCs w:val="24"/>
          <w:b w:val="1"/>
          <w:bCs w:val="1"/>
          <w:rtl/>
        </w:rPr>
        <w:t xml:space="preserve">
تاريخ العلماء النحويين،(هجر للطباعة والنشر والتوزيع والإعلان، القاهرة - مصر،1992،ط 2،ج 1،ص 157)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نصر بن عاصم بن أبي سعيد الليثي
</w:t>
      </w:r>
    </w:p>
    <w:p>
      <w:pPr/>
      <w:r>
        <w:rPr/>
        <w:t xml:space="preserve">نصر بن عاصم بن أبي سعيد الليثي </w:t>
      </w:r>
    </w:p>
    <w:p/>
    <w:p>
      <w:pPr/>
      <w:r>
        <w:rPr/>
        <w:t xml:space="preserve">ويقال الدؤلي. المقرئ، النحوي، البصري، أخذ القراءة عن أبي الأسود الدؤلي، والنحو واللغة عن يحيى بن يعمر </w:t>
      </w:r>
    </w:p>
    <w:p/>
    <w:p>
      <w:pPr/>
      <w:r>
        <w:rPr/>
        <w:t xml:space="preserve">وهو أول من وضع العربية، روى عنه القراءة أبو عمرو بن العلاء وعبد الله بن أبي إسحاق الحضرمي، وسمع منه قتادة </w:t>
      </w:r>
    </w:p>
    <w:p/>
    <w:p>
      <w:pPr/>
      <w:r>
        <w:rPr/>
        <w:t xml:space="preserve">وهو أول من نقط المصاحف وخمسها وعشرها.</w:t>
      </w:r>
    </w:p>
    <w:p/>
    <w:p>
      <w:pPr/>
      <w:r>
        <w:rPr/>
        <w:t xml:space="preserve">توفي سنة تسعين بالبصرة </w:t>
      </w:r>
    </w:p>
    <w:p>
      <w:pPr>
        <w:jc w:val="start"/>
        <w:bidi/>
      </w:pPr>
      <w:r>
        <w:rPr>
          <w:sz w:val="24"/>
          <w:szCs w:val="24"/>
          <w:b w:val="1"/>
          <w:bCs w:val="1"/>
          <w:rtl/>
        </w:rPr>
        <w:t xml:space="preserve">
البلغة فى تراجم أئمة النحو واللغة،(جمعية إحياء التراث الإسلامي - الكويت،1986،ط 1،ج 1،ص 79)/(دار سعد الدين للطباعة والنشر والتوزيع،2000،ط 1،ج 1،ص 304)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نصر بن عاصم الليثي
</w:t>
      </w:r>
    </w:p>
    <w:p>
      <w:pPr/>
      <w:r>
        <w:rPr/>
        <w:t xml:space="preserve">نصر بن عاصم الليثي </w:t>
      </w:r>
    </w:p>
    <w:p/>
    <w:p>
      <w:pPr/>
      <w:r>
        <w:rPr/>
        <w:t xml:space="preserve">يروي عن مالك بن الحويرث عداده في أهل البصرة روى عنه قتادة وحميد بن هلال</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نصر بن عاصم بصري
</w:t>
      </w:r>
    </w:p>
    <w:p>
      <w:pPr/>
      <w:r>
        <w:rPr/>
        <w:t xml:space="preserve">نصر بن عاصم بصري </w:t>
      </w:r>
    </w:p>
    <w:p/>
    <w:p>
      <w:pPr/>
      <w:r>
        <w:rPr/>
        <w:t xml:space="preserve">تابعي 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نصر بن عاصم الليثي
</w:t>
      </w:r>
    </w:p>
    <w:p>
      <w:pPr/>
      <w:r>
        <w:rPr/>
        <w:t xml:space="preserve">نصر بن عاصم الليثي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نصر بن عاصم الليثي البصري
</w:t>
      </w:r>
    </w:p>
    <w:p>
      <w:pPr/>
      <w:r>
        <w:rPr/>
        <w:t xml:space="preserve">نصر بن عاصم الليثي البصري </w:t>
      </w:r>
    </w:p>
    <w:p/>
    <w:p>
      <w:pPr/>
      <w:r>
        <w:rPr/>
        <w:t xml:space="preserve">روى عن مالك بن الحويرث وأبيه ومعاوية الليثي روى عنه قتادة وأبو مسلمة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2026-07-27T08:34:57+03:00</dcterms:created>
  <dcterms:modified xsi:type="dcterms:W3CDTF">2026-07-27T08:34:57+03:00</dcterms:modified>
</cp:coreProperties>
</file>

<file path=docProps/custom.xml><?xml version="1.0" encoding="utf-8"?>
<Properties xmlns="http://schemas.openxmlformats.org/officeDocument/2006/custom-properties" xmlns:vt="http://schemas.openxmlformats.org/officeDocument/2006/docPropsVTypes"/>
</file>