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يزيد بن القعقاع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القعقاع
</w:t>
      </w:r>
    </w:p>
    <w:p>
      <w:pPr/>
      <w:r>
        <w:rPr/>
        <w:t xml:space="preserve">يزيد بن القعقاع بن شبرمة الضبي. وقد روى عنه أيضا.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الطبقات الكبرى،(دار الكتب العلمية - بيروت،1990،ط 1،ج 6،ص 338)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القعقاع بن شبرمة
</w:t>
      </w:r>
    </w:p>
    <w:p>
      <w:pPr/>
      <w:r>
        <w:rPr/>
        <w:t xml:space="preserve">يزيد بن القعقاع بن شبرمة </w:t>
      </w:r>
    </w:p>
    <w:p/>
    <w:p>
      <w:pPr/>
      <w:r>
        <w:rPr/>
        <w:t xml:space="preserve">ابن أخي عبد الله بن شبرمة روى عنه ثقة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الثقات للعجلي،(دار الباز،1984،ط 1،ج 1،ص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يزيد بن قعقاع بن شبرمة الضبي
</w:t>
      </w:r>
    </w:p>
    <w:p>
      <w:pPr/>
      <w:r>
        <w:rPr/>
        <w:t xml:space="preserve">يزيد بن قعقاع بن شبرمة الضبي </w:t>
      </w:r>
    </w:p>
    <w:p/>
    <w:p>
      <w:pPr/>
      <w:r>
        <w:rPr/>
        <w:t xml:space="preserve">روى عن روى عنه سمعت أبي يقول ذلك. قال أبو محمد.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الجرح والتعديل لابن أبي حاتم،(طبعة مجلس دائرة المعارف العثمانية - بحيدر آباد الدكن - الهند،1952،ط 1،ج 9،ص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2026-07-27T13:16:42+03:00</dcterms:created>
  <dcterms:modified xsi:type="dcterms:W3CDTF">2026-07-27T13:16:42+03:00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