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جرير
</w:t>
      </w:r>
    </w:p>
    <w:p>
      <w:pPr/>
      <w:r>
        <w:rPr/>
        <w:t xml:space="preserve">حصين بن جرير. روى عن عمر بن الخطاب. وكان حصين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2026-07-27T13:15:03+03:00</dcterms:created>
  <dcterms:modified xsi:type="dcterms:W3CDTF">2026-07-27T13:15:03+03:00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