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الناجي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الناجي
</w:t>
      </w:r>
    </w:p>
    <w:p>
      <w:pPr/>
      <w:r>
        <w:rPr/>
        <w:t xml:space="preserve">أبو عبيدة الناجي. مولى كابس بن ربيعة الناجي. كان نازلا في بني ناجية.</w:t>
      </w:r>
    </w:p>
    <w:p/>
    <w:p>
      <w:pPr/>
      <w:r>
        <w:rPr/>
        <w:t xml:space="preserve">ثم تحول إلى بني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2026-07-26T09:33:45+03:00</dcterms:created>
  <dcterms:modified xsi:type="dcterms:W3CDTF">2026-07-26T09:33:45+03:00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