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عبد العزى
</w:t>
      </w:r>
    </w:p>
    <w:p>
      <w:pPr/>
      <w:r>
        <w:rPr/>
        <w:t xml:space="preserve">نفيل بن عبد العزى  نفيل بن عبد العزى بن رياح. بن بنى عدى بن كعب، من قريش: أحد قضاة العرب في الجاهلية. كانت قريش تتحاكم إليه في خصوماتها ومنافراتها. وله في ذلك أخبار. وهو جد أمير المؤمنين عمر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2026-07-26T14:09:45+03:00</dcterms:created>
  <dcterms:modified xsi:type="dcterms:W3CDTF">2026-07-26T14:09:45+03:00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